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576" w:lineRule="exact"/>
        <w:jc w:val="center"/>
        <w:rPr>
          <w:rFonts w:ascii="Times New Roman" w:hAnsi="Times New Roman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/>
          <w:sz w:val="36"/>
          <w:szCs w:val="36"/>
          <w:shd w:val="clear" w:color="auto" w:fill="FFFFFF"/>
        </w:rPr>
        <w:t>遂宁市蓬溪生态环境</w:t>
      </w:r>
      <w: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局关于</w:t>
      </w:r>
      <w:r>
        <w:rPr>
          <w:rFonts w:hint="eastAsia" w:ascii="Times New Roman" w:hAnsi="Times New Roman"/>
          <w:b/>
          <w:color w:val="000000"/>
          <w:sz w:val="36"/>
          <w:szCs w:val="36"/>
          <w:shd w:val="clear" w:color="auto" w:fill="FFFFFF"/>
          <w:lang w:val="en-US" w:eastAsia="zh-CN"/>
        </w:rPr>
        <w:t>2023</w:t>
      </w:r>
      <w:r>
        <w:rPr>
          <w:rFonts w:ascii="Times New Roman" w:hAnsi="Times New Roman"/>
          <w:b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/>
          <w:b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/>
          <w:b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/>
          <w:b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/>
          <w:b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日已受理建设项目环评文件公告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6" w:lineRule="exact"/>
        <w:ind w:left="149" w:leftChars="71" w:firstLine="450" w:firstLineChars="150"/>
        <w:textAlignment w:val="auto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根据建设项目环境影响评价审批程序的有关规定，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日我局受理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1个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建设项目环境影响评价文件。现将受理情况予以公告。如有建议意见，请于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2023年6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日（五个工作日）前向我局提出。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6" w:lineRule="exact"/>
        <w:ind w:left="149" w:leftChars="71" w:firstLine="420" w:firstLineChars="150"/>
        <w:textAlignment w:val="auto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联系电话：0825-5421216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6" w:lineRule="exact"/>
        <w:ind w:left="149" w:leftChars="71" w:firstLine="420" w:firstLineChars="150"/>
        <w:textAlignment w:val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通讯地址：蓬溪县政府办公大楼南侧</w:t>
      </w:r>
      <w:r>
        <w:rPr>
          <w:rFonts w:hint="eastAsia" w:ascii="Times New Roman" w:hAnsi="Times New Roman"/>
          <w:bCs/>
          <w:color w:val="000000"/>
          <w:sz w:val="28"/>
          <w:szCs w:val="28"/>
          <w:shd w:val="clear" w:color="auto" w:fill="FFFFFF"/>
          <w:lang w:val="en-US" w:eastAsia="zh-CN"/>
        </w:rPr>
        <w:t>蓬溪</w:t>
      </w:r>
      <w:r>
        <w:rPr>
          <w:rFonts w:hint="eastAsia" w:ascii="Times New Roman" w:hAnsi="Times New Roman"/>
          <w:bCs/>
          <w:color w:val="000000"/>
          <w:sz w:val="28"/>
          <w:szCs w:val="28"/>
          <w:shd w:val="clear" w:color="auto" w:fill="FFFFFF"/>
        </w:rPr>
        <w:t>生态环境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局</w:t>
      </w:r>
      <w:r>
        <w:rPr>
          <w:rFonts w:hint="eastAsia" w:ascii="Times New Roman" w:hAnsi="Times New Roman"/>
          <w:bCs/>
          <w:color w:val="000000"/>
          <w:sz w:val="28"/>
          <w:szCs w:val="28"/>
          <w:shd w:val="clear" w:color="auto" w:fill="FFFFFF"/>
          <w:lang w:val="en-US" w:eastAsia="zh-CN"/>
        </w:rPr>
        <w:t>综合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股</w:t>
      </w:r>
    </w:p>
    <w:tbl>
      <w:tblPr>
        <w:tblStyle w:val="7"/>
        <w:tblW w:w="14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2614"/>
        <w:gridCol w:w="2400"/>
        <w:gridCol w:w="3215"/>
        <w:gridCol w:w="2328"/>
        <w:gridCol w:w="1772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29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序号</w:t>
            </w:r>
          </w:p>
        </w:tc>
        <w:tc>
          <w:tcPr>
            <w:tcW w:w="2614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项目名称</w:t>
            </w:r>
          </w:p>
        </w:tc>
        <w:tc>
          <w:tcPr>
            <w:tcW w:w="2400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建设地点</w:t>
            </w:r>
          </w:p>
        </w:tc>
        <w:tc>
          <w:tcPr>
            <w:tcW w:w="3215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建设单位</w:t>
            </w:r>
          </w:p>
        </w:tc>
        <w:tc>
          <w:tcPr>
            <w:tcW w:w="2328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环境影响评价机构</w:t>
            </w:r>
          </w:p>
        </w:tc>
        <w:tc>
          <w:tcPr>
            <w:tcW w:w="1772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环评文件脱密</w:t>
            </w:r>
          </w:p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全本</w:t>
            </w:r>
          </w:p>
        </w:tc>
        <w:tc>
          <w:tcPr>
            <w:tcW w:w="1400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受理日期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429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水泥制品制造技改项目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蓬溪经济开发区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上游工业园区</w:t>
            </w:r>
          </w:p>
        </w:tc>
        <w:tc>
          <w:tcPr>
            <w:tcW w:w="3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遂宁市中通实业集团节能建材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有限公司 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四川恒瑞盛锦环保科技有限公司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报告表</w:t>
            </w:r>
          </w:p>
        </w:tc>
        <w:tc>
          <w:tcPr>
            <w:tcW w:w="140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2023.5.30</w:t>
            </w:r>
          </w:p>
        </w:tc>
      </w:tr>
    </w:tbl>
    <w:p>
      <w:pPr>
        <w:pStyle w:val="5"/>
        <w:widowControl/>
        <w:spacing w:before="0" w:beforeAutospacing="0" w:after="0" w:afterAutospacing="0" w:line="576" w:lineRule="exact"/>
        <w:ind w:left="149" w:leftChars="71" w:firstLine="361" w:firstLineChars="150"/>
        <w:rPr>
          <w:rFonts w:ascii="Times New Roman" w:hAnsi="Times New Roman"/>
          <w:b/>
          <w:sz w:val="18"/>
          <w:szCs w:val="21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>注：根据《建设项目环境影响评价政府信息公开指南（试行）》的有关规定，上述环境影响报告不含涉及国家秘密、商业秘密、个人隐私以及涉及国家安全、公共安全、经济安全和社会稳定的内容，并经建设单位同意公开。</w:t>
      </w: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YmMxYWM2Mjc1MzQ0OGU5M2U3ZGNkNjcxNDQyMGYifQ=="/>
  </w:docVars>
  <w:rsids>
    <w:rsidRoot w:val="00DA20B7"/>
    <w:rsid w:val="00041B20"/>
    <w:rsid w:val="000636D0"/>
    <w:rsid w:val="0006512E"/>
    <w:rsid w:val="000A12B0"/>
    <w:rsid w:val="000C3943"/>
    <w:rsid w:val="000C4F50"/>
    <w:rsid w:val="000D2CE3"/>
    <w:rsid w:val="000E47C1"/>
    <w:rsid w:val="0010742B"/>
    <w:rsid w:val="0011019B"/>
    <w:rsid w:val="00112B58"/>
    <w:rsid w:val="0013479D"/>
    <w:rsid w:val="0014039B"/>
    <w:rsid w:val="0016129C"/>
    <w:rsid w:val="00192B66"/>
    <w:rsid w:val="001B55DA"/>
    <w:rsid w:val="001B6D09"/>
    <w:rsid w:val="001F2B76"/>
    <w:rsid w:val="002549A1"/>
    <w:rsid w:val="002D5104"/>
    <w:rsid w:val="002F02C8"/>
    <w:rsid w:val="0032566F"/>
    <w:rsid w:val="003265C0"/>
    <w:rsid w:val="003315A3"/>
    <w:rsid w:val="00335F8A"/>
    <w:rsid w:val="003568F6"/>
    <w:rsid w:val="003745CD"/>
    <w:rsid w:val="00417C99"/>
    <w:rsid w:val="00420058"/>
    <w:rsid w:val="00433D4C"/>
    <w:rsid w:val="004804CA"/>
    <w:rsid w:val="00495305"/>
    <w:rsid w:val="004964A7"/>
    <w:rsid w:val="004A736A"/>
    <w:rsid w:val="004B5A7B"/>
    <w:rsid w:val="004B7997"/>
    <w:rsid w:val="004D7B65"/>
    <w:rsid w:val="00520420"/>
    <w:rsid w:val="00535047"/>
    <w:rsid w:val="00540A7C"/>
    <w:rsid w:val="00556D22"/>
    <w:rsid w:val="00585129"/>
    <w:rsid w:val="005A2DD4"/>
    <w:rsid w:val="005A68E4"/>
    <w:rsid w:val="005C58CB"/>
    <w:rsid w:val="005D0DEE"/>
    <w:rsid w:val="005E4467"/>
    <w:rsid w:val="005E6933"/>
    <w:rsid w:val="005F5F2E"/>
    <w:rsid w:val="005F5F4F"/>
    <w:rsid w:val="00665C26"/>
    <w:rsid w:val="006669B3"/>
    <w:rsid w:val="0068055B"/>
    <w:rsid w:val="00690B13"/>
    <w:rsid w:val="006A7B45"/>
    <w:rsid w:val="006F0834"/>
    <w:rsid w:val="00726FBF"/>
    <w:rsid w:val="007412A5"/>
    <w:rsid w:val="007A4C1E"/>
    <w:rsid w:val="007B4504"/>
    <w:rsid w:val="00832053"/>
    <w:rsid w:val="00863D08"/>
    <w:rsid w:val="0086405A"/>
    <w:rsid w:val="008F2F30"/>
    <w:rsid w:val="00911D11"/>
    <w:rsid w:val="009318B3"/>
    <w:rsid w:val="0094481A"/>
    <w:rsid w:val="00963A54"/>
    <w:rsid w:val="009844ED"/>
    <w:rsid w:val="00994AB9"/>
    <w:rsid w:val="009B0652"/>
    <w:rsid w:val="009F4559"/>
    <w:rsid w:val="00A031E2"/>
    <w:rsid w:val="00A23380"/>
    <w:rsid w:val="00A332FD"/>
    <w:rsid w:val="00A659F9"/>
    <w:rsid w:val="00A67098"/>
    <w:rsid w:val="00A70E8F"/>
    <w:rsid w:val="00A8594B"/>
    <w:rsid w:val="00AA05FF"/>
    <w:rsid w:val="00AA6B8A"/>
    <w:rsid w:val="00AE15FB"/>
    <w:rsid w:val="00AE446B"/>
    <w:rsid w:val="00B03021"/>
    <w:rsid w:val="00B11BD2"/>
    <w:rsid w:val="00B45DDD"/>
    <w:rsid w:val="00B51DD7"/>
    <w:rsid w:val="00B73D9B"/>
    <w:rsid w:val="00B814F6"/>
    <w:rsid w:val="00B85D02"/>
    <w:rsid w:val="00BA0ADA"/>
    <w:rsid w:val="00BA1A8F"/>
    <w:rsid w:val="00BC1D95"/>
    <w:rsid w:val="00BF5DBE"/>
    <w:rsid w:val="00C31E06"/>
    <w:rsid w:val="00C40D78"/>
    <w:rsid w:val="00C54C69"/>
    <w:rsid w:val="00CA407E"/>
    <w:rsid w:val="00CA4D30"/>
    <w:rsid w:val="00CD3263"/>
    <w:rsid w:val="00CD6FD7"/>
    <w:rsid w:val="00D0373E"/>
    <w:rsid w:val="00D217CE"/>
    <w:rsid w:val="00D35A5F"/>
    <w:rsid w:val="00D41B7D"/>
    <w:rsid w:val="00D71E13"/>
    <w:rsid w:val="00D80052"/>
    <w:rsid w:val="00DA20B7"/>
    <w:rsid w:val="00DA4F12"/>
    <w:rsid w:val="00DA6D32"/>
    <w:rsid w:val="00DF0F82"/>
    <w:rsid w:val="00DF59DC"/>
    <w:rsid w:val="00DF6F91"/>
    <w:rsid w:val="00E271B4"/>
    <w:rsid w:val="00E430DD"/>
    <w:rsid w:val="00E50670"/>
    <w:rsid w:val="00E667D2"/>
    <w:rsid w:val="00E8153E"/>
    <w:rsid w:val="00E963D2"/>
    <w:rsid w:val="00EE79D4"/>
    <w:rsid w:val="00F14968"/>
    <w:rsid w:val="00F36E8A"/>
    <w:rsid w:val="00F44C62"/>
    <w:rsid w:val="00F5706E"/>
    <w:rsid w:val="00F67C78"/>
    <w:rsid w:val="00FA156E"/>
    <w:rsid w:val="00FA4CA9"/>
    <w:rsid w:val="00FB00CD"/>
    <w:rsid w:val="00FB4CB5"/>
    <w:rsid w:val="00FB5726"/>
    <w:rsid w:val="00FB626E"/>
    <w:rsid w:val="00FB6F86"/>
    <w:rsid w:val="00FE3708"/>
    <w:rsid w:val="00FF5EB1"/>
    <w:rsid w:val="08524223"/>
    <w:rsid w:val="08586A26"/>
    <w:rsid w:val="0A263929"/>
    <w:rsid w:val="0B586256"/>
    <w:rsid w:val="0D667B0B"/>
    <w:rsid w:val="0DAD1E8C"/>
    <w:rsid w:val="0F4F6A3E"/>
    <w:rsid w:val="0F8F13CE"/>
    <w:rsid w:val="10122632"/>
    <w:rsid w:val="10836EFB"/>
    <w:rsid w:val="11C51279"/>
    <w:rsid w:val="126F1E46"/>
    <w:rsid w:val="132656E5"/>
    <w:rsid w:val="137377BF"/>
    <w:rsid w:val="15AC7B1E"/>
    <w:rsid w:val="16694A54"/>
    <w:rsid w:val="1A6C7D9B"/>
    <w:rsid w:val="1AC94265"/>
    <w:rsid w:val="1BAE1466"/>
    <w:rsid w:val="1C00083E"/>
    <w:rsid w:val="1C186CC6"/>
    <w:rsid w:val="1CA425F7"/>
    <w:rsid w:val="1CFA01FA"/>
    <w:rsid w:val="1D987964"/>
    <w:rsid w:val="21BB3FE2"/>
    <w:rsid w:val="241B05B2"/>
    <w:rsid w:val="2614149D"/>
    <w:rsid w:val="264A2C6B"/>
    <w:rsid w:val="27707F15"/>
    <w:rsid w:val="27833CC4"/>
    <w:rsid w:val="291E79A9"/>
    <w:rsid w:val="299B3681"/>
    <w:rsid w:val="2B8C4E66"/>
    <w:rsid w:val="2C6478BE"/>
    <w:rsid w:val="2FBB69F7"/>
    <w:rsid w:val="30D0488D"/>
    <w:rsid w:val="30E66ECB"/>
    <w:rsid w:val="331D14D0"/>
    <w:rsid w:val="37B31423"/>
    <w:rsid w:val="380E6E7E"/>
    <w:rsid w:val="387F58EB"/>
    <w:rsid w:val="38C57424"/>
    <w:rsid w:val="39CA35B3"/>
    <w:rsid w:val="3AAE64CC"/>
    <w:rsid w:val="3AC84CEC"/>
    <w:rsid w:val="3B1F62AD"/>
    <w:rsid w:val="3CE84F78"/>
    <w:rsid w:val="3CF9168C"/>
    <w:rsid w:val="3D7242E9"/>
    <w:rsid w:val="3E110B63"/>
    <w:rsid w:val="3FDC6C41"/>
    <w:rsid w:val="407B6AC2"/>
    <w:rsid w:val="42AE6D91"/>
    <w:rsid w:val="436F2804"/>
    <w:rsid w:val="439979F3"/>
    <w:rsid w:val="4404749F"/>
    <w:rsid w:val="473B5F5A"/>
    <w:rsid w:val="4A9C0D07"/>
    <w:rsid w:val="4B2B4EC8"/>
    <w:rsid w:val="4CF87AC1"/>
    <w:rsid w:val="4D101571"/>
    <w:rsid w:val="4DE82B22"/>
    <w:rsid w:val="504B603B"/>
    <w:rsid w:val="50DF5537"/>
    <w:rsid w:val="51543CDB"/>
    <w:rsid w:val="520804E6"/>
    <w:rsid w:val="536234FD"/>
    <w:rsid w:val="57A8151E"/>
    <w:rsid w:val="595400CE"/>
    <w:rsid w:val="59C1052D"/>
    <w:rsid w:val="5A120F62"/>
    <w:rsid w:val="5A261F61"/>
    <w:rsid w:val="5A321403"/>
    <w:rsid w:val="5A87421E"/>
    <w:rsid w:val="5D56561C"/>
    <w:rsid w:val="5DE76E56"/>
    <w:rsid w:val="5FE00FA4"/>
    <w:rsid w:val="60262756"/>
    <w:rsid w:val="606B176D"/>
    <w:rsid w:val="615B4A86"/>
    <w:rsid w:val="61F96032"/>
    <w:rsid w:val="673E6621"/>
    <w:rsid w:val="6804029B"/>
    <w:rsid w:val="68D51DA3"/>
    <w:rsid w:val="6AF27CBC"/>
    <w:rsid w:val="6B3324B5"/>
    <w:rsid w:val="6F003A3C"/>
    <w:rsid w:val="6F192173"/>
    <w:rsid w:val="70BC4251"/>
    <w:rsid w:val="71A53693"/>
    <w:rsid w:val="71ED1572"/>
    <w:rsid w:val="720D745F"/>
    <w:rsid w:val="724E1FD8"/>
    <w:rsid w:val="725F3B62"/>
    <w:rsid w:val="75307E16"/>
    <w:rsid w:val="75DF4820"/>
    <w:rsid w:val="7C7547A8"/>
    <w:rsid w:val="7D4A20CE"/>
    <w:rsid w:val="7DF9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_Style 20"/>
    <w:basedOn w:val="1"/>
    <w:qFormat/>
    <w:uiPriority w:val="0"/>
    <w:rPr>
      <w:rFonts w:ascii="Times New Roman" w:hAnsi="Times New Roman"/>
      <w:szCs w:val="20"/>
    </w:rPr>
  </w:style>
  <w:style w:type="paragraph" w:customStyle="1" w:styleId="13">
    <w:name w:val="Char1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334</Words>
  <Characters>354</Characters>
  <Lines>2</Lines>
  <Paragraphs>1</Paragraphs>
  <TotalTime>18</TotalTime>
  <ScaleCrop>false</ScaleCrop>
  <LinksUpToDate>false</LinksUpToDate>
  <CharactersWithSpaces>370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2019-06-03T09:23:00Z</dcterms:created>
  <dc:creator>Administrator</dc:creator>
  <cp:lastModifiedBy>蓓蓓娃！</cp:lastModifiedBy>
  <cp:lastPrinted>2023-05-24T08:40:00Z</cp:lastPrinted>
  <dcterms:modified xsi:type="dcterms:W3CDTF">2023-05-30T02:17:54Z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850C6A5D28EC498DA3AED957FCEEA894</vt:lpwstr>
  </property>
</Properties>
</file>