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t>附件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蓬溪县202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财政衔接推进乡村振兴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代农业园区奖补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资金项目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安排清单</w:t>
      </w:r>
    </w:p>
    <w:tbl>
      <w:tblPr>
        <w:tblStyle w:val="6"/>
        <w:tblW w:w="9896" w:type="dxa"/>
        <w:tblInd w:w="-5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939"/>
        <w:gridCol w:w="958"/>
        <w:gridCol w:w="2646"/>
        <w:gridCol w:w="917"/>
        <w:gridCol w:w="833"/>
        <w:gridCol w:w="1250"/>
        <w:gridCol w:w="1021"/>
        <w:gridCol w:w="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支持环节</w:t>
            </w:r>
          </w:p>
        </w:tc>
        <w:tc>
          <w:tcPr>
            <w:tcW w:w="2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财政补助（万元）</w:t>
            </w: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高升乡新建村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设施装备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大数据辅助决策系统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高升乡新建村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现代农业园区管理平台（含云上农业园app、管理平台设备及网络安装调试）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高升乡新建村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自动虫情监测设备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高升乡新建村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自动气象监测设备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高升乡新建村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土壤墒情监测设备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高升乡新建村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杀虫灯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高升乡新建村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高升乡新建村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LED大屏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高升乡新建村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数据存储库建设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高升乡新建村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设施装备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新建3.5米宽C30园区产业道路850米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44.15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三风镇石柱村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新建日处理15吨粮食烘干房1座（含配电、机组、彩钢棚）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三风镇石柱村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购置50吨不锈钢粮仓2座（含舱体、提升机、出料阀门）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品牌培育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有机产品认证登记补助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高升乡、任隆镇、三凤镇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品牌培育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新建粮油园区标识标牌3套（含部分功能指示牌）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高升乡、任隆镇、三凤镇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科技支撑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粮油园区规划设计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</w:pPr>
    </w:p>
    <w:sectPr>
      <w:footerReference r:id="rId3" w:type="default"/>
      <w:pgSz w:w="11906" w:h="16838"/>
      <w:pgMar w:top="1134" w:right="1474" w:bottom="113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NDA1MTVmNmY3OTliNThiMTQ5ZDY2NDYxMzVkOGQifQ=="/>
  </w:docVars>
  <w:rsids>
    <w:rsidRoot w:val="147B438C"/>
    <w:rsid w:val="00087A19"/>
    <w:rsid w:val="00133924"/>
    <w:rsid w:val="00A647E0"/>
    <w:rsid w:val="00C01A47"/>
    <w:rsid w:val="01482292"/>
    <w:rsid w:val="019E4F35"/>
    <w:rsid w:val="055A00A8"/>
    <w:rsid w:val="055B0131"/>
    <w:rsid w:val="075524D9"/>
    <w:rsid w:val="079045E1"/>
    <w:rsid w:val="07C76592"/>
    <w:rsid w:val="082A01E0"/>
    <w:rsid w:val="099E0F41"/>
    <w:rsid w:val="09CD0401"/>
    <w:rsid w:val="0C2444A3"/>
    <w:rsid w:val="0DA955BD"/>
    <w:rsid w:val="0DFD38C4"/>
    <w:rsid w:val="0E477714"/>
    <w:rsid w:val="0EF3514F"/>
    <w:rsid w:val="10833221"/>
    <w:rsid w:val="13247D7D"/>
    <w:rsid w:val="135B17A6"/>
    <w:rsid w:val="14515096"/>
    <w:rsid w:val="147B438C"/>
    <w:rsid w:val="1527064A"/>
    <w:rsid w:val="155E3939"/>
    <w:rsid w:val="15AD70B7"/>
    <w:rsid w:val="17A21221"/>
    <w:rsid w:val="18046843"/>
    <w:rsid w:val="19175E78"/>
    <w:rsid w:val="19CB6333"/>
    <w:rsid w:val="1B283C25"/>
    <w:rsid w:val="1B915453"/>
    <w:rsid w:val="1D984468"/>
    <w:rsid w:val="1EF43BBE"/>
    <w:rsid w:val="20122216"/>
    <w:rsid w:val="21D65A14"/>
    <w:rsid w:val="228352DE"/>
    <w:rsid w:val="22CC67EA"/>
    <w:rsid w:val="23E10201"/>
    <w:rsid w:val="240210E0"/>
    <w:rsid w:val="250960E5"/>
    <w:rsid w:val="26C148E9"/>
    <w:rsid w:val="29635A5D"/>
    <w:rsid w:val="29AE4396"/>
    <w:rsid w:val="2A235761"/>
    <w:rsid w:val="2B9808C1"/>
    <w:rsid w:val="2F85403D"/>
    <w:rsid w:val="30EA370B"/>
    <w:rsid w:val="351A46A2"/>
    <w:rsid w:val="3B19453B"/>
    <w:rsid w:val="3C44055B"/>
    <w:rsid w:val="3D237A93"/>
    <w:rsid w:val="3DCE3C47"/>
    <w:rsid w:val="3DEB1C80"/>
    <w:rsid w:val="3E9C0BB0"/>
    <w:rsid w:val="42007BFA"/>
    <w:rsid w:val="42F87BF2"/>
    <w:rsid w:val="43602CAB"/>
    <w:rsid w:val="4369712C"/>
    <w:rsid w:val="48185A80"/>
    <w:rsid w:val="4BC708FE"/>
    <w:rsid w:val="4CFE10C0"/>
    <w:rsid w:val="4DFF79C4"/>
    <w:rsid w:val="4F035780"/>
    <w:rsid w:val="505D71D8"/>
    <w:rsid w:val="545A0BB4"/>
    <w:rsid w:val="55706607"/>
    <w:rsid w:val="55AE1AAE"/>
    <w:rsid w:val="55B213D9"/>
    <w:rsid w:val="55B9719A"/>
    <w:rsid w:val="56D95799"/>
    <w:rsid w:val="57C643BA"/>
    <w:rsid w:val="590113E7"/>
    <w:rsid w:val="5A2D54CB"/>
    <w:rsid w:val="5B1A4A81"/>
    <w:rsid w:val="5B780728"/>
    <w:rsid w:val="5C265922"/>
    <w:rsid w:val="5CD14336"/>
    <w:rsid w:val="5D1F0483"/>
    <w:rsid w:val="5D996DFB"/>
    <w:rsid w:val="5E2202A3"/>
    <w:rsid w:val="60700C8B"/>
    <w:rsid w:val="60FE2E71"/>
    <w:rsid w:val="63723626"/>
    <w:rsid w:val="638E5EA0"/>
    <w:rsid w:val="641D3478"/>
    <w:rsid w:val="645F51AA"/>
    <w:rsid w:val="64CC0D9A"/>
    <w:rsid w:val="64D64E56"/>
    <w:rsid w:val="65797658"/>
    <w:rsid w:val="674B3126"/>
    <w:rsid w:val="67660301"/>
    <w:rsid w:val="676B4FE1"/>
    <w:rsid w:val="67C54C6A"/>
    <w:rsid w:val="69003BCD"/>
    <w:rsid w:val="690B06F2"/>
    <w:rsid w:val="69423F30"/>
    <w:rsid w:val="69566E6D"/>
    <w:rsid w:val="6C9D2AB0"/>
    <w:rsid w:val="6DF63A2B"/>
    <w:rsid w:val="6E5C09EC"/>
    <w:rsid w:val="6F001B2D"/>
    <w:rsid w:val="6FE36036"/>
    <w:rsid w:val="707322A7"/>
    <w:rsid w:val="70C42142"/>
    <w:rsid w:val="70EB340C"/>
    <w:rsid w:val="70FC469F"/>
    <w:rsid w:val="72CC5369"/>
    <w:rsid w:val="73B87776"/>
    <w:rsid w:val="753474AE"/>
    <w:rsid w:val="7716187C"/>
    <w:rsid w:val="7889515E"/>
    <w:rsid w:val="7A3D0369"/>
    <w:rsid w:val="7A7D4EDD"/>
    <w:rsid w:val="7B2E55D5"/>
    <w:rsid w:val="7B603081"/>
    <w:rsid w:val="7BE41D85"/>
    <w:rsid w:val="7D8C4629"/>
    <w:rsid w:val="7DE6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章标题"/>
    <w:basedOn w:val="1"/>
    <w:next w:val="1"/>
    <w:unhideWhenUsed/>
    <w:qFormat/>
    <w:uiPriority w:val="99"/>
    <w:pPr>
      <w:spacing w:before="158" w:after="153" w:line="323" w:lineRule="atLeast"/>
      <w:ind w:right="-120"/>
      <w:jc w:val="center"/>
      <w:textAlignment w:val="baseline"/>
    </w:pPr>
    <w:rPr>
      <w:rFonts w:hint="eastAsia"/>
      <w:color w:val="FF0000"/>
      <w:sz w:val="18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4">
    <w:name w:val="font11"/>
    <w:basedOn w:val="7"/>
    <w:qFormat/>
    <w:uiPriority w:val="0"/>
    <w:rPr>
      <w:rFonts w:ascii="仿宋_GB2312" w:eastAsia="仿宋_GB2312" w:cs="仿宋_GB2312"/>
      <w:color w:val="FF0000"/>
      <w:sz w:val="20"/>
      <w:szCs w:val="20"/>
      <w:u w:val="none"/>
    </w:rPr>
  </w:style>
  <w:style w:type="character" w:customStyle="1" w:styleId="15">
    <w:name w:val="font61"/>
    <w:basedOn w:val="7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112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61"/>
    <w:basedOn w:val="7"/>
    <w:qFormat/>
    <w:uiPriority w:val="0"/>
    <w:rPr>
      <w:rFonts w:ascii="Arial Unicode MS" w:hAnsi="Arial Unicode MS" w:eastAsia="Arial Unicode MS" w:cs="Arial Unicode MS"/>
      <w:color w:val="000000"/>
      <w:sz w:val="20"/>
      <w:szCs w:val="20"/>
      <w:u w:val="none"/>
    </w:rPr>
  </w:style>
  <w:style w:type="character" w:customStyle="1" w:styleId="19">
    <w:name w:val="font18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4692</Words>
  <Characters>5528</Characters>
  <Lines>40</Lines>
  <Paragraphs>11</Paragraphs>
  <TotalTime>0</TotalTime>
  <ScaleCrop>false</ScaleCrop>
  <LinksUpToDate>false</LinksUpToDate>
  <CharactersWithSpaces>5632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2021-05-06T03:06:00Z</dcterms:created>
  <dc:creator>鱼子葁</dc:creator>
  <cp:lastModifiedBy>Administrator</cp:lastModifiedBy>
  <cp:lastPrinted>2023-05-23T04:41:00Z</cp:lastPrinted>
  <dcterms:modified xsi:type="dcterms:W3CDTF">2023-05-30T02:12:47Z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4C8FD00440D74F63A7894AFA14ED8C2F</vt:lpwstr>
  </property>
</Properties>
</file>