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DA2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小标宋简体"/>
          <w:color w:val="000000"/>
          <w:sz w:val="148"/>
          <w:szCs w:val="44"/>
          <w:highlight w:val="none"/>
          <w:lang w:val="en-US" w:eastAsia="zh-CN"/>
        </w:rPr>
      </w:pPr>
    </w:p>
    <w:p w14:paraId="522BDE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小标宋简体"/>
          <w:color w:val="000000"/>
          <w:sz w:val="148"/>
          <w:szCs w:val="44"/>
          <w:highlight w:val="none"/>
          <w:lang w:val="en-US" w:eastAsia="zh-CN"/>
        </w:rPr>
      </w:pPr>
    </w:p>
    <w:p w14:paraId="2C4C0B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小标宋简体"/>
          <w:color w:val="000000"/>
          <w:sz w:val="148"/>
          <w:szCs w:val="44"/>
          <w:highlight w:val="none"/>
          <w:lang w:val="en-US" w:eastAsia="zh-CN"/>
        </w:rPr>
      </w:pPr>
    </w:p>
    <w:p w14:paraId="608BE0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小标宋简体"/>
          <w:color w:val="000000"/>
          <w:sz w:val="148"/>
          <w:szCs w:val="44"/>
          <w:highlight w:val="none"/>
          <w:lang w:val="en-US" w:eastAsia="zh-CN"/>
        </w:rPr>
      </w:pPr>
    </w:p>
    <w:p w14:paraId="77B52F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小标宋简体"/>
          <w:color w:val="000000"/>
          <w:sz w:val="148"/>
          <w:szCs w:val="44"/>
          <w:highlight w:val="none"/>
          <w:lang w:val="en-US" w:eastAsia="zh-CN"/>
        </w:rPr>
      </w:pPr>
    </w:p>
    <w:p w14:paraId="3D5871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小标宋简体"/>
          <w:color w:val="000000"/>
          <w:sz w:val="148"/>
          <w:szCs w:val="44"/>
          <w:highlight w:val="none"/>
          <w:lang w:val="en-US" w:eastAsia="zh-CN"/>
        </w:rPr>
      </w:pPr>
    </w:p>
    <w:p w14:paraId="48ECEC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小标宋简体"/>
          <w:color w:val="000000"/>
          <w:sz w:val="148"/>
          <w:szCs w:val="44"/>
          <w:highlight w:val="none"/>
          <w:lang w:val="en-US" w:eastAsia="zh-CN"/>
        </w:rPr>
      </w:pPr>
    </w:p>
    <w:p w14:paraId="6F1603DB">
      <w:pPr>
        <w:widowControl/>
        <w:spacing w:line="240" w:lineRule="auto"/>
        <w:ind w:firstLine="0" w:firstLineChars="0"/>
        <w:jc w:val="center"/>
        <w:rPr>
          <w:rFonts w:hint="eastAsia" w:ascii="方正小标宋_GBK" w:hAnsi="方正小标宋_GBK" w:eastAsia="方正小标宋_GBK" w:cs="方正小标宋_GBK"/>
          <w:color w:val="auto"/>
          <w:sz w:val="148"/>
          <w:szCs w:val="44"/>
          <w:lang w:val="en-US" w:eastAsia="zh-CN"/>
        </w:rPr>
      </w:pPr>
      <w:r>
        <w:rPr>
          <w:rFonts w:hint="eastAsia" w:ascii="方正小标宋_GBK" w:hAnsi="方正小标宋_GBK" w:eastAsia="方正小标宋_GBK" w:cs="方正小标宋_GBK"/>
          <w:color w:val="auto"/>
          <w:sz w:val="148"/>
          <w:szCs w:val="44"/>
          <w:lang w:val="en-US" w:eastAsia="zh-CN"/>
        </w:rPr>
        <w:t>四川省遂宁市蓬溪县宝梵镇</w:t>
      </w:r>
    </w:p>
    <w:p w14:paraId="534E66CA">
      <w:pPr>
        <w:widowControl/>
        <w:spacing w:line="240" w:lineRule="auto"/>
        <w:ind w:firstLine="0" w:firstLineChars="0"/>
        <w:jc w:val="center"/>
        <w:rPr>
          <w:rFonts w:hint="eastAsia"/>
        </w:rPr>
        <w:sectPr>
          <w:pgSz w:w="23811" w:h="16838" w:orient="landscape"/>
          <w:pgMar w:top="1417" w:right="1417" w:bottom="1417" w:left="1417" w:header="851" w:footer="992" w:gutter="0"/>
          <w:pgNumType w:fmt="decimal"/>
          <w:cols w:space="0" w:num="1"/>
          <w:rtlGutter w:val="0"/>
          <w:docGrid w:type="lines" w:linePitch="312" w:charSpace="0"/>
        </w:sectPr>
      </w:pPr>
      <w:r>
        <w:rPr>
          <w:rFonts w:hint="eastAsia" w:ascii="方正小标宋_GBK" w:hAnsi="方正小标宋_GBK" w:eastAsia="方正小标宋_GBK" w:cs="方正小标宋_GBK"/>
          <w:color w:val="auto"/>
          <w:sz w:val="148"/>
          <w:szCs w:val="44"/>
          <w:lang w:val="en-US" w:eastAsia="zh-CN"/>
        </w:rPr>
        <w:t>履职职责事项清单</w:t>
      </w:r>
      <w:r>
        <w:br w:type="page"/>
      </w:r>
    </w:p>
    <w:p w14:paraId="1927C73A">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目</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rPr>
        <w:t>录</w:t>
      </w:r>
    </w:p>
    <w:p w14:paraId="70E30CBE">
      <w:pPr>
        <w:ind w:firstLine="880" w:firstLineChars="200"/>
        <w:rPr>
          <w:rFonts w:ascii="Times New Roman" w:hAnsi="Times New Roman"/>
          <w:color w:val="auto"/>
          <w:sz w:val="44"/>
          <w:szCs w:val="44"/>
        </w:rPr>
      </w:pPr>
    </w:p>
    <w:p w14:paraId="7D9DF612">
      <w:pPr>
        <w:spacing w:line="660" w:lineRule="exact"/>
        <w:ind w:left="1600" w:leftChars="500" w:right="1600" w:rightChars="500"/>
        <w:jc w:val="distribute"/>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一、基本履职事项清单…………………………………………………………………………………………………………………1</w:t>
      </w:r>
    </w:p>
    <w:p w14:paraId="4831D20F">
      <w:pPr>
        <w:spacing w:line="660" w:lineRule="exact"/>
        <w:ind w:left="1600" w:leftChars="500" w:right="1600" w:rightChars="500"/>
        <w:jc w:val="distribute"/>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rPr>
        <w:t>二、配合履职事项清单…………………………………………………………………………………………………………………</w:t>
      </w:r>
      <w:r>
        <w:rPr>
          <w:rFonts w:hint="eastAsia" w:ascii="Times New Roman" w:hAnsi="Times New Roman" w:eastAsia="方正仿宋_GBK"/>
          <w:color w:val="auto"/>
          <w:sz w:val="32"/>
          <w:szCs w:val="32"/>
          <w:lang w:val="en-US" w:eastAsia="zh-CN"/>
        </w:rPr>
        <w:t>7</w:t>
      </w:r>
    </w:p>
    <w:p w14:paraId="131C1954">
      <w:pPr>
        <w:spacing w:line="660" w:lineRule="exact"/>
        <w:ind w:left="1600" w:leftChars="500" w:right="1600" w:rightChars="500"/>
        <w:jc w:val="distribute"/>
        <w:rPr>
          <w:rFonts w:hint="default" w:ascii="Times New Roman" w:hAnsi="Times New Roman" w:eastAsia="方正仿宋_GBK" w:cs="方正小标宋简体"/>
          <w:color w:val="auto"/>
          <w:sz w:val="32"/>
          <w:szCs w:val="32"/>
          <w:lang w:val="en-US" w:eastAsia="zh-CN"/>
        </w:rPr>
        <w:sectPr>
          <w:footerReference r:id="rId5" w:type="default"/>
          <w:pgSz w:w="23811" w:h="16838" w:orient="landscape"/>
          <w:pgMar w:top="1417" w:right="1417" w:bottom="1417" w:left="1417" w:header="851" w:footer="992" w:gutter="0"/>
          <w:pgNumType w:start="1"/>
          <w:cols w:space="720" w:num="1"/>
          <w:docGrid w:type="lines" w:linePitch="318" w:charSpace="0"/>
        </w:sectPr>
      </w:pPr>
      <w:r>
        <w:rPr>
          <w:rFonts w:hint="eastAsia" w:ascii="Times New Roman" w:hAnsi="Times New Roman" w:eastAsia="方正仿宋_GBK"/>
          <w:color w:val="auto"/>
          <w:sz w:val="32"/>
          <w:szCs w:val="32"/>
        </w:rPr>
        <w:t>三、上级部门收回事项清单……………………………………………………………………………………………………………</w:t>
      </w:r>
      <w:r>
        <w:rPr>
          <w:rFonts w:hint="eastAsia" w:ascii="Times New Roman" w:hAnsi="Times New Roman" w:eastAsia="方正仿宋_GBK"/>
          <w:color w:val="auto"/>
          <w:sz w:val="32"/>
          <w:szCs w:val="32"/>
          <w:lang w:val="en-US" w:eastAsia="zh-CN"/>
        </w:rPr>
        <w:t>26</w:t>
      </w:r>
    </w:p>
    <w:p w14:paraId="5140B68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方正小标宋_GBK" w:hAnsi="方正小标宋_GBK" w:eastAsia="方正小标宋_GBK" w:cs="方正小标宋_GBK"/>
          <w:color w:val="auto"/>
          <w:sz w:val="44"/>
          <w:szCs w:val="44"/>
          <w:lang w:val="en-US" w:eastAsia="zh-CN"/>
        </w:rPr>
      </w:pPr>
      <w:r>
        <w:rPr>
          <w:rFonts w:hint="default" w:ascii="方正小标宋_GBK" w:hAnsi="方正小标宋_GBK" w:eastAsia="方正小标宋_GBK" w:cs="方正小标宋_GBK"/>
          <w:color w:val="auto"/>
          <w:sz w:val="44"/>
          <w:szCs w:val="44"/>
          <w:lang w:val="en-US" w:eastAsia="zh-CN"/>
        </w:rPr>
        <w:t>基本履职事项清单</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20308"/>
      </w:tblGrid>
      <w:tr w14:paraId="07CA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blHeader/>
        </w:trPr>
        <w:tc>
          <w:tcPr>
            <w:tcW w:w="885" w:type="dxa"/>
            <w:tcBorders>
              <w:top w:val="single" w:color="auto" w:sz="4" w:space="0"/>
              <w:left w:val="single" w:color="000000" w:sz="4" w:space="0"/>
              <w:bottom w:val="nil"/>
              <w:right w:val="single" w:color="000000" w:sz="4" w:space="0"/>
            </w:tcBorders>
            <w:shd w:val="clear" w:color="auto" w:fill="auto"/>
            <w:vAlign w:val="center"/>
          </w:tcPr>
          <w:p w14:paraId="20BB0BE2">
            <w:pPr>
              <w:spacing w:line="300" w:lineRule="exact"/>
              <w:ind w:firstLine="0" w:firstLineChars="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20308" w:type="dxa"/>
            <w:tcBorders>
              <w:top w:val="single" w:color="auto" w:sz="4" w:space="0"/>
              <w:left w:val="single" w:color="000000" w:sz="4" w:space="0"/>
              <w:bottom w:val="nil"/>
              <w:right w:val="single" w:color="auto" w:sz="4" w:space="0"/>
            </w:tcBorders>
            <w:shd w:val="clear" w:color="auto" w:fill="auto"/>
            <w:vAlign w:val="center"/>
          </w:tcPr>
          <w:p w14:paraId="65026602">
            <w:pPr>
              <w:spacing w:line="300" w:lineRule="exact"/>
              <w:ind w:firstLine="0" w:firstLineChars="0"/>
              <w:jc w:val="center"/>
              <w:textAlignment w:val="center"/>
              <w:rPr>
                <w:rFonts w:hint="default"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事项名称</w:t>
            </w:r>
          </w:p>
        </w:tc>
      </w:tr>
      <w:tr w14:paraId="4295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CE95A">
            <w:pPr>
              <w:keepNext w:val="0"/>
              <w:keepLines w:val="0"/>
              <w:suppressLineNumbers w:val="0"/>
              <w:spacing w:before="0" w:beforeAutospacing="0" w:after="0" w:afterAutospacing="0" w:line="300" w:lineRule="exact"/>
              <w:ind w:left="0" w:right="0" w:firstLine="0" w:firstLineChars="0"/>
              <w:jc w:val="left"/>
              <w:rPr>
                <w:rFonts w:ascii="Times New Roman" w:hAnsi="Times New Roman" w:eastAsia="方正仿宋_GBK" w:cs="方正黑体_GBK"/>
                <w:b w:val="0"/>
                <w:bCs w:val="0"/>
                <w:i w:val="0"/>
                <w:iCs w:val="0"/>
                <w:color w:val="000000"/>
                <w:sz w:val="24"/>
                <w:szCs w:val="28"/>
                <w:u w:val="none"/>
              </w:rPr>
            </w:pPr>
            <w:r>
              <w:rPr>
                <w:rFonts w:hint="default" w:ascii="Times New Roman" w:hAnsi="Times New Roman" w:eastAsia="方正黑体_GBK" w:cs="方正黑体_GBK"/>
                <w:color w:val="auto"/>
                <w:kern w:val="0"/>
                <w:sz w:val="24"/>
                <w:szCs w:val="24"/>
                <w:highlight w:val="none"/>
                <w:lang w:val="en-US" w:eastAsia="zh-CN" w:bidi="ar"/>
              </w:rPr>
              <w:t>一、党的建设（20项）</w:t>
            </w:r>
          </w:p>
        </w:tc>
      </w:tr>
      <w:tr w14:paraId="09F2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DC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442">
            <w:pPr>
              <w:spacing w:line="300" w:lineRule="exact"/>
              <w:ind w:firstLine="0" w:firstLineChars="0"/>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_GBK"/>
                <w:b w:val="0"/>
                <w:bCs w:val="0"/>
                <w:color w:val="auto"/>
                <w:kern w:val="0"/>
                <w:sz w:val="24"/>
                <w:szCs w:val="28"/>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0A90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F5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85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严格履行党建工作责任制，定期研究党建工作，开展基层党组织书记抓党建工作述职评议考核</w:t>
            </w:r>
          </w:p>
        </w:tc>
      </w:tr>
      <w:tr w14:paraId="0C82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38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DB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落实党员代表大会代表任期制，推动党员代表依法履职，负责联络服务工作</w:t>
            </w:r>
          </w:p>
        </w:tc>
      </w:tr>
      <w:tr w14:paraId="09A9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FC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CF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推进基层党组织标准化规范化建设，落实“三会一课”、主题党日活动、组织生活会和民主评议党员等组织生活制度，负责基层党组织设置、调整、换届等工作</w:t>
            </w:r>
          </w:p>
        </w:tc>
      </w:tr>
      <w:tr w14:paraId="7D5C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53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4E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开展软弱涣散村（社区）党组织摸排、整顿、测评及初步验收等工作</w:t>
            </w:r>
          </w:p>
        </w:tc>
      </w:tr>
      <w:tr w14:paraId="6184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7F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B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落实全面从严治党主体责任，推进党风廉政建设和反腐败工作，强化警示教育、风险防控，加强廉洁文化建设</w:t>
            </w:r>
          </w:p>
        </w:tc>
      </w:tr>
      <w:tr w14:paraId="079F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A8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F6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严格执行和维护党的纪律，开展监督执纪问责，按权限分类受理处置问题线索、查处违纪违法行为</w:t>
            </w:r>
          </w:p>
        </w:tc>
      </w:tr>
      <w:tr w14:paraId="6872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5A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5E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负责党务公开，推进基层党务工作规范运行</w:t>
            </w:r>
          </w:p>
        </w:tc>
      </w:tr>
      <w:tr w14:paraId="63BC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FD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47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加强领导班子自身建设，贯彻民主集中制，落实“三重一大”、党委理论学习中心组学习、联系服务群众、调查研究等制度，严格党内政治生活，开展领导班子换届工作</w:t>
            </w:r>
          </w:p>
        </w:tc>
      </w:tr>
      <w:tr w14:paraId="321C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77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6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加强党员队伍建设，负责党员发展、教育、管理、服务、监督和党费收缴、管理、使用等工作，落实党内关爱帮扶、表彰激励等措施</w:t>
            </w:r>
          </w:p>
        </w:tc>
      </w:tr>
      <w:tr w14:paraId="2C34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6A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72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负责干部教育培养、管理使用、监督考核和服务，落实容错纠错、激励等机制，开展因私出国（境）管理</w:t>
            </w:r>
          </w:p>
        </w:tc>
      </w:tr>
      <w:tr w14:paraId="500B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6E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A4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负责退休干部服务管理工作，促进作用发挥</w:t>
            </w:r>
          </w:p>
        </w:tc>
      </w:tr>
      <w:tr w14:paraId="68E4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16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4C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7C15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BF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D2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落实党管人才，开展招才引智工作，推进“新农人”人才队伍建设</w:t>
            </w:r>
          </w:p>
        </w:tc>
      </w:tr>
      <w:tr w14:paraId="5037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2A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F5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健全党建引领基层治理机制，建立完善自治、法治、德治相结合的乡村社会治理体系，开展“积分制、清单制+数字化”乡村治理，深化完善“划小治理单元”机制，指导村（社区）制定村规民约（居民公约）</w:t>
            </w:r>
          </w:p>
        </w:tc>
      </w:tr>
      <w:tr w14:paraId="1B9F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44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D6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建立健全统战工作机制，落实统战工作责任制，开展民主党派、无党派人士和党外知识分子、非公有制经济人士、新的社会阶层人士、港澳台同胞、海外侨胞和归侨侨眷等统战工作</w:t>
            </w:r>
          </w:p>
        </w:tc>
      </w:tr>
      <w:tr w14:paraId="2FF5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B3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D2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推进全过程人民民主，落实人民代表大会制度，依法行使人大监督权、选举权、决定权，支持和保障人大代表依法履职，办理人大代表建议</w:t>
            </w:r>
          </w:p>
        </w:tc>
      </w:tr>
      <w:tr w14:paraId="6FE5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54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56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支持和保障政协委员在镇域内开展政治协商、民主监督、参政议政等履职活动，办理政协委员提案，推进基层协商和政协“有事来协商”有效衔接</w:t>
            </w:r>
          </w:p>
        </w:tc>
      </w:tr>
      <w:tr w14:paraId="5244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4B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19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58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加强基层工会、共青团、妇联、残联、科协、红十字会等群团组织建设</w:t>
            </w:r>
          </w:p>
        </w:tc>
      </w:tr>
      <w:tr w14:paraId="5EE1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3A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20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67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b w:val="0"/>
                <w:bCs w:val="0"/>
                <w:i w:val="0"/>
                <w:iCs w:val="0"/>
                <w:color w:val="000000"/>
                <w:sz w:val="24"/>
                <w:szCs w:val="28"/>
                <w:u w:val="none"/>
              </w:rPr>
            </w:pPr>
            <w:r>
              <w:rPr>
                <w:rFonts w:hint="eastAsia" w:ascii="Times New Roman" w:hAnsi="Times New Roman" w:eastAsia="方正仿宋_GBK" w:cs="方正仿宋简体"/>
                <w:b w:val="0"/>
                <w:bCs w:val="0"/>
                <w:i w:val="0"/>
                <w:iCs w:val="0"/>
                <w:color w:val="000000"/>
                <w:kern w:val="0"/>
                <w:sz w:val="24"/>
                <w:szCs w:val="28"/>
                <w:u w:val="none"/>
                <w:lang w:val="en-US" w:eastAsia="zh-CN" w:bidi="ar"/>
              </w:rPr>
              <w:t>深化党建文化阵地建设，负责党群服务中心规范化建设、使用、管理</w:t>
            </w:r>
          </w:p>
        </w:tc>
      </w:tr>
      <w:tr w14:paraId="61E5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DC00E">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二、经济发展（</w:t>
            </w:r>
            <w:r>
              <w:rPr>
                <w:rFonts w:hint="default" w:ascii="Times New Roman" w:hAnsi="Times New Roman" w:eastAsia="方正黑体_GBK" w:cs="方正黑体_GBK"/>
                <w:color w:val="auto"/>
                <w:kern w:val="0"/>
                <w:sz w:val="24"/>
                <w:szCs w:val="24"/>
                <w:highlight w:val="none"/>
                <w:lang w:val="en-US" w:eastAsia="zh-CN" w:bidi="ar"/>
              </w:rPr>
              <w:t>8</w:t>
            </w:r>
            <w:r>
              <w:rPr>
                <w:rFonts w:hint="default" w:ascii="方正黑体_GBK" w:hAnsi="方正黑体_GBK" w:eastAsia="方正黑体_GBK" w:cs="方正黑体_GBK"/>
                <w:color w:val="auto"/>
                <w:kern w:val="0"/>
                <w:sz w:val="24"/>
                <w:szCs w:val="24"/>
                <w:highlight w:val="none"/>
                <w:lang w:val="en-US" w:eastAsia="zh-CN" w:bidi="ar"/>
              </w:rPr>
              <w:t>项）</w:t>
            </w:r>
          </w:p>
        </w:tc>
      </w:tr>
      <w:tr w14:paraId="59D7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F6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21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12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制定经济和社会发展计划、产业发展规划，推进高质量发展</w:t>
            </w:r>
          </w:p>
        </w:tc>
      </w:tr>
      <w:tr w14:paraId="0A53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98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22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3B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优化营商环境，健全企业全生命周期服务机制，落实涉企政务服务措施，协调解决要素保障等重大问题</w:t>
            </w:r>
          </w:p>
        </w:tc>
      </w:tr>
      <w:tr w14:paraId="0E35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B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23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90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落实产业发展及招商引资措施，培育壮大市场主体</w:t>
            </w:r>
          </w:p>
        </w:tc>
      </w:tr>
      <w:tr w14:paraId="2CAC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99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24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1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组织实施本级项目，开展项目监督管理和服务</w:t>
            </w:r>
          </w:p>
        </w:tc>
      </w:tr>
      <w:tr w14:paraId="0136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87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25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45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组织实施农业普查、人口普查、经济普查以及常规、专项等统计调查，开展（指导）固定资产项目入库申报</w:t>
            </w:r>
          </w:p>
        </w:tc>
      </w:tr>
      <w:tr w14:paraId="52A3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04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26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48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推进信用体系建设，开展信用主体推荐、信用信息报送等工作</w:t>
            </w:r>
          </w:p>
        </w:tc>
      </w:tr>
      <w:tr w14:paraId="2896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37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27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84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Style w:val="10"/>
                <w:rFonts w:ascii="Times New Roman" w:hAnsi="Times New Roman" w:eastAsia="方正仿宋_GBK"/>
                <w:b w:val="0"/>
                <w:bCs w:val="0"/>
                <w:sz w:val="24"/>
                <w:szCs w:val="28"/>
                <w:lang w:val="en-US" w:eastAsia="zh-CN" w:bidi="ar"/>
              </w:rPr>
              <w:t>支持、促进农村一二三产业融合发展，</w:t>
            </w:r>
            <w:r>
              <w:rPr>
                <w:rStyle w:val="11"/>
                <w:rFonts w:ascii="Times New Roman" w:hAnsi="Times New Roman" w:eastAsia="方正仿宋_GBK"/>
                <w:b w:val="0"/>
                <w:bCs w:val="0"/>
                <w:sz w:val="24"/>
                <w:szCs w:val="28"/>
                <w:lang w:val="en-US" w:eastAsia="zh-CN" w:bidi="ar"/>
              </w:rPr>
              <w:t>推进宝梵柑橘现代农业园区、紫色小麦宝梵金薯粮油带等建设</w:t>
            </w:r>
          </w:p>
        </w:tc>
      </w:tr>
      <w:tr w14:paraId="0066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94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28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68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开展科学技术普及、推广工作，支持科普组织及科普工作者开展科普活动</w:t>
            </w:r>
          </w:p>
        </w:tc>
      </w:tr>
      <w:tr w14:paraId="4571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B75B6">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三、民生服务（</w:t>
            </w:r>
            <w:r>
              <w:rPr>
                <w:rFonts w:hint="default" w:ascii="Times New Roman" w:hAnsi="Times New Roman" w:eastAsia="方正黑体_GBK" w:cs="方正黑体_GBK"/>
                <w:color w:val="auto"/>
                <w:kern w:val="0"/>
                <w:sz w:val="24"/>
                <w:szCs w:val="24"/>
                <w:highlight w:val="none"/>
                <w:lang w:val="en-US" w:eastAsia="zh-CN" w:bidi="ar"/>
              </w:rPr>
              <w:t>5</w:t>
            </w:r>
            <w:r>
              <w:rPr>
                <w:rFonts w:hint="default" w:ascii="方正黑体_GBK" w:hAnsi="方正黑体_GBK" w:eastAsia="方正黑体_GBK" w:cs="方正黑体_GBK"/>
                <w:color w:val="auto"/>
                <w:kern w:val="0"/>
                <w:sz w:val="24"/>
                <w:szCs w:val="24"/>
                <w:highlight w:val="none"/>
                <w:lang w:val="en-US" w:eastAsia="zh-CN" w:bidi="ar"/>
              </w:rPr>
              <w:t>项）</w:t>
            </w:r>
          </w:p>
        </w:tc>
      </w:tr>
      <w:tr w14:paraId="0ACE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99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29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DF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推进便民服务中心建设，推行“一站式”服务，推动基层高频便民服务事项“一网通办”，落实帮办代办机制</w:t>
            </w:r>
          </w:p>
        </w:tc>
      </w:tr>
      <w:tr w14:paraId="1E5B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9A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30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BE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0CCA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6A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31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06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4097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4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32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52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开展未成年人保护工作，负责政策宣传、家庭教育指导，摸排侵害未成年人相关线索并上报，落实留守儿童、流动儿童和困境儿童关爱保护措施</w:t>
            </w:r>
          </w:p>
        </w:tc>
      </w:tr>
      <w:tr w14:paraId="3A4E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CB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33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28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促进妇女事业发展，维护妇女合法权益，开展家庭暴力预防及纠纷调解工作</w:t>
            </w:r>
          </w:p>
        </w:tc>
      </w:tr>
      <w:tr w14:paraId="1FB4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2595E">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四、平安法治（</w:t>
            </w:r>
            <w:r>
              <w:rPr>
                <w:rFonts w:hint="eastAsia" w:ascii="方正黑体_GBK" w:hAnsi="方正黑体_GBK" w:eastAsia="方正黑体_GBK" w:cs="方正黑体_GBK"/>
                <w:color w:val="auto"/>
                <w:kern w:val="0"/>
                <w:sz w:val="24"/>
                <w:szCs w:val="24"/>
                <w:highlight w:val="none"/>
                <w:lang w:val="en-US" w:eastAsia="zh-CN" w:bidi="ar"/>
              </w:rPr>
              <w:t>8</w:t>
            </w:r>
            <w:r>
              <w:rPr>
                <w:rFonts w:hint="default" w:ascii="方正黑体_GBK" w:hAnsi="方正黑体_GBK" w:eastAsia="方正黑体_GBK" w:cs="方正黑体_GBK"/>
                <w:color w:val="auto"/>
                <w:kern w:val="0"/>
                <w:sz w:val="24"/>
                <w:szCs w:val="24"/>
                <w:highlight w:val="none"/>
                <w:lang w:val="en-US" w:eastAsia="zh-CN" w:bidi="ar"/>
              </w:rPr>
              <w:t>项）</w:t>
            </w:r>
          </w:p>
        </w:tc>
      </w:tr>
      <w:tr w14:paraId="7C25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0D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34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12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sz w:val="24"/>
                <w:szCs w:val="28"/>
                <w:u w:val="none"/>
              </w:rPr>
              <w:t>贯彻落实总体国家安全观，组织开展国家安全宣传教育、风险防范等工作</w:t>
            </w:r>
          </w:p>
        </w:tc>
      </w:tr>
      <w:tr w14:paraId="4517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8F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35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50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kern w:val="2"/>
                <w:sz w:val="24"/>
                <w:szCs w:val="28"/>
                <w:u w:val="none"/>
                <w:lang w:val="en-US" w:eastAsia="zh-CN" w:bidi="ar-SA"/>
              </w:rPr>
            </w:pPr>
            <w:r>
              <w:rPr>
                <w:rFonts w:hint="eastAsia" w:ascii="Times New Roman" w:hAnsi="Times New Roman" w:eastAsia="方正仿宋_GBK" w:cs="仿宋"/>
                <w:b w:val="0"/>
                <w:bCs w:val="0"/>
                <w:i w:val="0"/>
                <w:iCs w:val="0"/>
                <w:color w:val="000000"/>
                <w:kern w:val="0"/>
                <w:sz w:val="24"/>
                <w:szCs w:val="28"/>
                <w:u w:val="none"/>
                <w:lang w:val="en-US" w:eastAsia="zh-CN" w:bidi="ar"/>
              </w:rPr>
              <w:t>推进法治建设，开展法治宣传教育、法律咨询、公共法律服务，培育壮大法治人才队伍，落实法律顾问制度</w:t>
            </w:r>
          </w:p>
        </w:tc>
      </w:tr>
      <w:tr w14:paraId="77BC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4E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36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EB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开展行政争议调解、行政诉讼应诉等工作，履行行政复议决定</w:t>
            </w:r>
          </w:p>
        </w:tc>
      </w:tr>
      <w:tr w14:paraId="0EAC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C2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37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02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推进平安建设，构建立体化、信息化社会治安防控体系，负责社会治安综合治理中心规范化建设，规范“雪亮工程”“平安遂宁”等平台使用管理</w:t>
            </w:r>
          </w:p>
        </w:tc>
      </w:tr>
      <w:tr w14:paraId="2913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6E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38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77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坚持和发展新时代“枫桥经验”，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08C0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8B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39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7D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统筹综合执法工作，健全综合执法联勤联动机制，加强基层执法队伍建设</w:t>
            </w:r>
          </w:p>
        </w:tc>
      </w:tr>
      <w:tr w14:paraId="0743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6A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40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F6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1568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7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41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4B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sz w:val="24"/>
                <w:szCs w:val="28"/>
                <w:u w:val="none"/>
              </w:rPr>
              <w:t>开展反电信网络诈骗、禁止传销等宣传教育，负责信息线索摸排上报</w:t>
            </w:r>
          </w:p>
        </w:tc>
      </w:tr>
      <w:tr w14:paraId="1C9B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AF90">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五、乡村振兴（</w:t>
            </w:r>
            <w:r>
              <w:rPr>
                <w:rFonts w:hint="default" w:ascii="Times New Roman" w:hAnsi="Times New Roman" w:eastAsia="方正黑体_GBK" w:cs="方正黑体_GBK"/>
                <w:color w:val="auto"/>
                <w:kern w:val="0"/>
                <w:sz w:val="24"/>
                <w:szCs w:val="24"/>
                <w:highlight w:val="none"/>
                <w:lang w:val="en-US" w:eastAsia="zh-CN" w:bidi="ar"/>
              </w:rPr>
              <w:t>16</w:t>
            </w:r>
            <w:r>
              <w:rPr>
                <w:rFonts w:hint="default" w:ascii="方正黑体_GBK" w:hAnsi="方正黑体_GBK" w:eastAsia="方正黑体_GBK" w:cs="方正黑体_GBK"/>
                <w:color w:val="auto"/>
                <w:kern w:val="0"/>
                <w:sz w:val="24"/>
                <w:szCs w:val="24"/>
                <w:highlight w:val="none"/>
                <w:lang w:val="en-US" w:eastAsia="zh-CN" w:bidi="ar"/>
              </w:rPr>
              <w:t>项）</w:t>
            </w:r>
          </w:p>
        </w:tc>
      </w:tr>
      <w:tr w14:paraId="558E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26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42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CA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sz w:val="24"/>
                <w:szCs w:val="28"/>
                <w:u w:val="none"/>
              </w:rPr>
              <w:t>落实粮食安全责任，开展粮食安全宣传教育，确保粮食种植面积达标，促进粮食生产稳定发展</w:t>
            </w:r>
          </w:p>
        </w:tc>
      </w:tr>
      <w:tr w14:paraId="437C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AE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43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C7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落实“田长制”，负责耕地保护、永久基本农田保护管理工作，推进农村土地整理和农用地科学安全利用，开展耕地“非粮化”“非农化”日常监督</w:t>
            </w:r>
          </w:p>
        </w:tc>
      </w:tr>
      <w:tr w14:paraId="3EA1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77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44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5B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sz w:val="24"/>
                <w:szCs w:val="28"/>
                <w:u w:val="none"/>
              </w:rPr>
              <w:t>学习运用“千万工程”经验，统筹推进乡村建设，提升治理水平，改善人居环境，建设宜居宜业和美乡村</w:t>
            </w:r>
          </w:p>
        </w:tc>
      </w:tr>
      <w:tr w14:paraId="7D3E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E0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45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20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sz w:val="24"/>
                <w:szCs w:val="28"/>
                <w:u w:val="none"/>
              </w:rPr>
              <w:t>落实防止返贫监测帮扶机制，摸排识别因病、因灾、因突发事故、因经营亏损等导致家庭收入严重下降生活困难的农户并纳入监测对象，制定“一户一策”帮扶措施，保障基本生活，稳定脱贫人口收入</w:t>
            </w:r>
          </w:p>
        </w:tc>
      </w:tr>
      <w:tr w14:paraId="20B8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F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46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3B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负责乡村振兴衔接资金项目申报，对衔接资金产生的资产进行管护，按权限开展确权登记工作</w:t>
            </w:r>
          </w:p>
        </w:tc>
      </w:tr>
      <w:tr w14:paraId="0FA2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20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47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1A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指导培育壮大村级集体经济，负责农业产业项目的规划、施工监督、后续管护，建立引领带动、利益联结等联农带农机制</w:t>
            </w:r>
          </w:p>
        </w:tc>
      </w:tr>
      <w:tr w14:paraId="5BDB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35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48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E7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监督村（社区）规范管理集体资金、资产、资源</w:t>
            </w:r>
          </w:p>
        </w:tc>
      </w:tr>
      <w:tr w14:paraId="38C4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A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49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89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开展农业技术指导和新技术、新工艺、新机具推广应用</w:t>
            </w:r>
          </w:p>
        </w:tc>
      </w:tr>
      <w:tr w14:paraId="205E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7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50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47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负责小微型农田水利基础设施管护，推动高效节灌、农业节水等工作</w:t>
            </w:r>
          </w:p>
        </w:tc>
      </w:tr>
      <w:tr w14:paraId="5C44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51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5D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组织开展涉农领域补贴初审、系统填报和公示公开等工作</w:t>
            </w:r>
          </w:p>
        </w:tc>
      </w:tr>
      <w:tr w14:paraId="6322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8F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52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3B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培育壮大新型农业经营主体，推进农业品牌建设</w:t>
            </w:r>
          </w:p>
        </w:tc>
      </w:tr>
      <w:tr w14:paraId="18DB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4B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53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EF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指导、扶持和服务基层供销合作社</w:t>
            </w:r>
          </w:p>
        </w:tc>
      </w:tr>
      <w:tr w14:paraId="5C03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9C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54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15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负责农村土地承包经营及承包经营合同管理、土地流转管理，按权限开展流转土地经营权审查，调解土地承包经营纠纷</w:t>
            </w:r>
          </w:p>
        </w:tc>
      </w:tr>
      <w:tr w14:paraId="55A8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CE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55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99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负责设施农业用地选址、备案、监督等工作</w:t>
            </w:r>
          </w:p>
        </w:tc>
      </w:tr>
      <w:tr w14:paraId="73A8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35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56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1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开展农村能源开发利用节约的组织推广和安全管理教育</w:t>
            </w:r>
          </w:p>
        </w:tc>
      </w:tr>
      <w:tr w14:paraId="15C1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08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57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74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负责以工代赈项目申报和建设管理</w:t>
            </w:r>
          </w:p>
        </w:tc>
      </w:tr>
      <w:tr w14:paraId="2AD0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6CA2">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六、精神文明建设（</w:t>
            </w:r>
            <w:r>
              <w:rPr>
                <w:rFonts w:hint="default" w:ascii="Times New Roman" w:hAnsi="Times New Roman" w:eastAsia="方正黑体_GBK" w:cs="方正黑体_GBK"/>
                <w:color w:val="auto"/>
                <w:kern w:val="0"/>
                <w:sz w:val="24"/>
                <w:szCs w:val="24"/>
                <w:highlight w:val="none"/>
                <w:lang w:val="en-US" w:eastAsia="zh-CN" w:bidi="ar"/>
              </w:rPr>
              <w:t>2</w:t>
            </w:r>
            <w:r>
              <w:rPr>
                <w:rFonts w:hint="default" w:ascii="方正黑体_GBK" w:hAnsi="方正黑体_GBK" w:eastAsia="方正黑体_GBK" w:cs="方正黑体_GBK"/>
                <w:color w:val="auto"/>
                <w:kern w:val="0"/>
                <w:sz w:val="24"/>
                <w:szCs w:val="24"/>
                <w:highlight w:val="none"/>
                <w:lang w:val="en-US" w:eastAsia="zh-CN" w:bidi="ar"/>
              </w:rPr>
              <w:t>项）</w:t>
            </w:r>
          </w:p>
        </w:tc>
      </w:tr>
      <w:tr w14:paraId="36A8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66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仿宋"/>
                <w:b w:val="0"/>
                <w:bCs w:val="0"/>
                <w:i w:val="0"/>
                <w:iCs w:val="0"/>
                <w:color w:val="000000"/>
                <w:sz w:val="24"/>
                <w:szCs w:val="28"/>
                <w:u w:val="none"/>
                <w:lang w:val="en-US"/>
              </w:rPr>
            </w:pPr>
            <w:r>
              <w:rPr>
                <w:rFonts w:hint="eastAsia" w:ascii="Times New Roman" w:hAnsi="Times New Roman" w:eastAsia="方正仿宋_GBK" w:cs="仿宋"/>
                <w:b w:val="0"/>
                <w:bCs w:val="0"/>
                <w:i w:val="0"/>
                <w:iCs w:val="0"/>
                <w:color w:val="000000"/>
                <w:kern w:val="0"/>
                <w:sz w:val="24"/>
                <w:szCs w:val="28"/>
                <w:u w:val="none"/>
                <w:lang w:val="en-US" w:eastAsia="zh-CN" w:bidi="ar"/>
              </w:rPr>
              <w:t>58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6F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开展新时代爱国主义教育，培育和践行社会主义核心价值观，规范新时代文明实践所（站）建设管理，负责移风易俗、文明祭祀宣传，培育文明乡风、良好家风、淳朴民风，建设文明乡村</w:t>
            </w:r>
          </w:p>
        </w:tc>
      </w:tr>
      <w:tr w14:paraId="75D7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DB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仿宋"/>
                <w:b w:val="0"/>
                <w:bCs w:val="0"/>
                <w:i w:val="0"/>
                <w:iCs w:val="0"/>
                <w:color w:val="000000"/>
                <w:sz w:val="24"/>
                <w:szCs w:val="28"/>
                <w:u w:val="none"/>
                <w:lang w:val="en-US"/>
              </w:rPr>
            </w:pPr>
            <w:r>
              <w:rPr>
                <w:rFonts w:hint="eastAsia" w:ascii="Times New Roman" w:hAnsi="Times New Roman" w:eastAsia="方正仿宋_GBK" w:cs="仿宋"/>
                <w:b w:val="0"/>
                <w:bCs w:val="0"/>
                <w:i w:val="0"/>
                <w:iCs w:val="0"/>
                <w:color w:val="000000"/>
                <w:kern w:val="0"/>
                <w:sz w:val="24"/>
                <w:szCs w:val="28"/>
                <w:u w:val="none"/>
                <w:lang w:val="en-US" w:eastAsia="zh-CN" w:bidi="ar"/>
              </w:rPr>
              <w:t>59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EB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负责公共文化服务供给，推进综合文化服务站等基层宣传思想文化阵地建设，指导村（社区）开展群众性活动</w:t>
            </w:r>
          </w:p>
        </w:tc>
      </w:tr>
      <w:tr w14:paraId="2980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F887A">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七、社会管理（</w:t>
            </w:r>
            <w:r>
              <w:rPr>
                <w:rFonts w:hint="default" w:ascii="Times New Roman" w:hAnsi="Times New Roman" w:eastAsia="方正黑体_GBK" w:cs="方正黑体_GBK"/>
                <w:color w:val="auto"/>
                <w:kern w:val="0"/>
                <w:sz w:val="24"/>
                <w:szCs w:val="24"/>
                <w:highlight w:val="none"/>
                <w:lang w:val="en-US" w:eastAsia="zh-CN" w:bidi="ar"/>
              </w:rPr>
              <w:t>6</w:t>
            </w:r>
            <w:r>
              <w:rPr>
                <w:rFonts w:hint="default" w:ascii="方正黑体_GBK" w:hAnsi="方正黑体_GBK" w:eastAsia="方正黑体_GBK" w:cs="方正黑体_GBK"/>
                <w:color w:val="auto"/>
                <w:kern w:val="0"/>
                <w:sz w:val="24"/>
                <w:szCs w:val="24"/>
                <w:highlight w:val="none"/>
                <w:lang w:val="en-US" w:eastAsia="zh-CN" w:bidi="ar"/>
              </w:rPr>
              <w:t>项）</w:t>
            </w:r>
          </w:p>
        </w:tc>
      </w:tr>
      <w:tr w14:paraId="5291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25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60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C3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负责12345政务服务便民热线工单的接收、办理、反馈等工作</w:t>
            </w:r>
          </w:p>
        </w:tc>
      </w:tr>
      <w:tr w14:paraId="530F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80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61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EC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开展校园周边防火、用水、用电、饮食卫生、交通安全等宣传教育，负责校园周边安全巡查巡护和隐患排查</w:t>
            </w:r>
          </w:p>
        </w:tc>
      </w:tr>
      <w:tr w14:paraId="59B4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07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62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3F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推进小区治理，指导、监督物业管理，负责业主委员会成立备案，协调处理物业纠纷</w:t>
            </w:r>
          </w:p>
        </w:tc>
      </w:tr>
      <w:tr w14:paraId="1384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72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63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67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规范社区社会组织管理，按权限对达不到登记条件的社区社会组织备案</w:t>
            </w:r>
          </w:p>
        </w:tc>
      </w:tr>
      <w:tr w14:paraId="67D4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1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64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7C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加强社区工作者队伍建设，负责社区工作者日常管理和绩效考核</w:t>
            </w:r>
          </w:p>
        </w:tc>
      </w:tr>
      <w:tr w14:paraId="6E12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31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65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F9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深化志愿服务，组织开展党员、社工等志愿服务活动，规范志愿者队伍建设管理</w:t>
            </w:r>
          </w:p>
        </w:tc>
      </w:tr>
      <w:tr w14:paraId="0192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6A6F0">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八、安全稳定（</w:t>
            </w:r>
            <w:r>
              <w:rPr>
                <w:rFonts w:hint="default" w:ascii="Times New Roman" w:hAnsi="Times New Roman" w:eastAsia="方正黑体_GBK" w:cs="方正黑体_GBK"/>
                <w:color w:val="auto"/>
                <w:kern w:val="0"/>
                <w:sz w:val="24"/>
                <w:szCs w:val="24"/>
                <w:highlight w:val="none"/>
                <w:lang w:val="en-US" w:eastAsia="zh-CN" w:bidi="ar"/>
              </w:rPr>
              <w:t>2</w:t>
            </w:r>
            <w:r>
              <w:rPr>
                <w:rFonts w:hint="default" w:ascii="方正黑体_GBK" w:hAnsi="方正黑体_GBK" w:eastAsia="方正黑体_GBK" w:cs="方正黑体_GBK"/>
                <w:color w:val="auto"/>
                <w:kern w:val="0"/>
                <w:sz w:val="24"/>
                <w:szCs w:val="24"/>
                <w:highlight w:val="none"/>
                <w:lang w:val="en-US" w:eastAsia="zh-CN" w:bidi="ar"/>
              </w:rPr>
              <w:t>项）</w:t>
            </w:r>
          </w:p>
        </w:tc>
      </w:tr>
      <w:tr w14:paraId="3925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DB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仿宋"/>
                <w:b w:val="0"/>
                <w:bCs w:val="0"/>
                <w:i w:val="0"/>
                <w:iCs w:val="0"/>
                <w:color w:val="000000"/>
                <w:sz w:val="24"/>
                <w:szCs w:val="28"/>
                <w:u w:val="none"/>
                <w:lang w:val="en-US"/>
              </w:rPr>
            </w:pPr>
            <w:r>
              <w:rPr>
                <w:rFonts w:hint="eastAsia" w:ascii="Times New Roman" w:hAnsi="Times New Roman" w:eastAsia="方正仿宋_GBK" w:cs="仿宋"/>
                <w:b w:val="0"/>
                <w:bCs w:val="0"/>
                <w:i w:val="0"/>
                <w:iCs w:val="0"/>
                <w:color w:val="000000"/>
                <w:kern w:val="0"/>
                <w:sz w:val="24"/>
                <w:szCs w:val="28"/>
                <w:u w:val="none"/>
                <w:lang w:val="en-US" w:eastAsia="zh-CN" w:bidi="ar"/>
              </w:rPr>
              <w:t>66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7A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落实党政领导干部安全生产责任制，落实安全生产风险预判、安全预警、事故预防、应急预备、实战预练“五预”工作机制，督促指导村（社区）、生产经营单位落实安全生产责任</w:t>
            </w:r>
          </w:p>
        </w:tc>
      </w:tr>
      <w:tr w14:paraId="2E45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DF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仿宋"/>
                <w:b w:val="0"/>
                <w:bCs w:val="0"/>
                <w:i w:val="0"/>
                <w:iCs w:val="0"/>
                <w:color w:val="000000"/>
                <w:sz w:val="24"/>
                <w:szCs w:val="28"/>
                <w:u w:val="none"/>
                <w:lang w:val="en-US"/>
              </w:rPr>
            </w:pPr>
            <w:r>
              <w:rPr>
                <w:rFonts w:hint="eastAsia" w:ascii="Times New Roman" w:hAnsi="Times New Roman" w:eastAsia="方正仿宋_GBK" w:cs="仿宋"/>
                <w:b w:val="0"/>
                <w:bCs w:val="0"/>
                <w:i w:val="0"/>
                <w:iCs w:val="0"/>
                <w:color w:val="000000"/>
                <w:kern w:val="0"/>
                <w:sz w:val="24"/>
                <w:szCs w:val="28"/>
                <w:u w:val="none"/>
                <w:lang w:val="en-US" w:eastAsia="zh-CN" w:bidi="ar"/>
              </w:rPr>
              <w:t>67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5E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完善社会治安巡逻防控体系，建立群防群治队伍，开展联防和巡逻守护工作</w:t>
            </w:r>
          </w:p>
        </w:tc>
      </w:tr>
      <w:tr w14:paraId="175E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9149F">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九、社会保障（</w:t>
            </w:r>
            <w:r>
              <w:rPr>
                <w:rFonts w:hint="default" w:ascii="Times New Roman" w:hAnsi="Times New Roman" w:eastAsia="方正黑体_GBK" w:cs="方正黑体_GBK"/>
                <w:color w:val="auto"/>
                <w:kern w:val="0"/>
                <w:sz w:val="24"/>
                <w:szCs w:val="24"/>
                <w:highlight w:val="none"/>
                <w:lang w:val="en-US" w:eastAsia="zh-CN" w:bidi="ar"/>
              </w:rPr>
              <w:t>11</w:t>
            </w:r>
            <w:r>
              <w:rPr>
                <w:rFonts w:hint="default" w:ascii="方正黑体_GBK" w:hAnsi="方正黑体_GBK" w:eastAsia="方正黑体_GBK" w:cs="方正黑体_GBK"/>
                <w:color w:val="auto"/>
                <w:kern w:val="0"/>
                <w:sz w:val="24"/>
                <w:szCs w:val="24"/>
                <w:highlight w:val="none"/>
                <w:lang w:val="en-US" w:eastAsia="zh-CN" w:bidi="ar"/>
              </w:rPr>
              <w:t>项）</w:t>
            </w:r>
          </w:p>
        </w:tc>
      </w:tr>
      <w:tr w14:paraId="2414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DA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68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1F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承担城乡居民基本养老保险的参保登记和管理服务</w:t>
            </w:r>
          </w:p>
        </w:tc>
      </w:tr>
      <w:tr w14:paraId="2702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3E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69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38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开展城乡居民基本医疗保险政策宣传，负责医疗保障经办服务，受理、初审医疗救助申请</w:t>
            </w:r>
          </w:p>
        </w:tc>
      </w:tr>
      <w:tr w14:paraId="6192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5C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70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8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开展控辍保学工作，保障适龄儿童、少年接受义务教育权利，负责助学金申报资料审核</w:t>
            </w:r>
          </w:p>
        </w:tc>
      </w:tr>
      <w:tr w14:paraId="477E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BD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71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64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摸排孤儿、事实无人抚养儿童并建立信息台账，负责相关对象基本生活保障金、助学补贴、医疗康复资助的初审</w:t>
            </w:r>
          </w:p>
        </w:tc>
      </w:tr>
      <w:tr w14:paraId="6D8A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7E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72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F5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落实拥军优属、拥政爱民政策，开展退役军人思想政治引领、优抚帮扶、走访慰问、权益维护等服务保障工作，对退役军人及其他优抚对象的优待抚恤进行初审</w:t>
            </w:r>
          </w:p>
        </w:tc>
      </w:tr>
      <w:tr w14:paraId="7800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C9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73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64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加强农民工服务保障，开展农民工欠薪排查和矛盾调解</w:t>
            </w:r>
          </w:p>
        </w:tc>
      </w:tr>
      <w:tr w14:paraId="6A31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20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74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45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052E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6D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75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50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开展临时救助政策宣传，按权限审核发放因突发事件、意外伤害、重大疾病或其他特殊原因导致基本生活陷入困境对象临时救助金</w:t>
            </w:r>
          </w:p>
        </w:tc>
      </w:tr>
      <w:tr w14:paraId="1ADB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49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76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55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受理和初审公益性岗位人员安置申请，开展公益性岗位日常管理和岗位补贴初审</w:t>
            </w:r>
          </w:p>
        </w:tc>
      </w:tr>
      <w:tr w14:paraId="3C17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24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77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EC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51DC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5A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78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C6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规范公益慈善服务阵地建设运行，整合慈善资源，促进村（社区）慈善发展</w:t>
            </w:r>
          </w:p>
        </w:tc>
      </w:tr>
      <w:tr w14:paraId="69F7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2D80">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十、自然资源（</w:t>
            </w:r>
            <w:r>
              <w:rPr>
                <w:rFonts w:hint="default" w:ascii="Times New Roman" w:hAnsi="Times New Roman" w:eastAsia="方正黑体_GBK" w:cs="方正黑体_GBK"/>
                <w:color w:val="auto"/>
                <w:kern w:val="0"/>
                <w:sz w:val="24"/>
                <w:szCs w:val="24"/>
                <w:highlight w:val="none"/>
                <w:lang w:val="en-US" w:eastAsia="zh-CN" w:bidi="ar"/>
              </w:rPr>
              <w:t>4</w:t>
            </w:r>
            <w:r>
              <w:rPr>
                <w:rFonts w:hint="default" w:ascii="方正黑体_GBK" w:hAnsi="方正黑体_GBK" w:eastAsia="方正黑体_GBK" w:cs="方正黑体_GBK"/>
                <w:color w:val="auto"/>
                <w:kern w:val="0"/>
                <w:sz w:val="24"/>
                <w:szCs w:val="24"/>
                <w:highlight w:val="none"/>
                <w:lang w:val="en-US" w:eastAsia="zh-CN" w:bidi="ar"/>
              </w:rPr>
              <w:t>项）</w:t>
            </w:r>
          </w:p>
        </w:tc>
      </w:tr>
      <w:tr w14:paraId="612D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3B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79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BE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落实“林长制”，负责巡护巡查，制止破坏林草资源的行为，发现林业有害生物上报，组织除治重大林业有害生物灾害，开展义务植树活动</w:t>
            </w:r>
          </w:p>
        </w:tc>
      </w:tr>
      <w:tr w14:paraId="2B0D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F8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80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EF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开展土地利用动态巡查，发现土地违法违规行为制止并上报，负责农户私搭乱建问题整改</w:t>
            </w:r>
          </w:p>
        </w:tc>
      </w:tr>
      <w:tr w14:paraId="727A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2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81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BB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预防和减轻水土流失，开展取土、挖砂、采石等活动的日常巡查，发现问题上报</w:t>
            </w:r>
          </w:p>
        </w:tc>
      </w:tr>
      <w:tr w14:paraId="762A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B2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82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6E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开展水资源保护、节约用水宣传，改善城乡居民饮用水条件</w:t>
            </w:r>
          </w:p>
        </w:tc>
      </w:tr>
      <w:tr w14:paraId="12E1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044F">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十一、生态环保（</w:t>
            </w:r>
            <w:r>
              <w:rPr>
                <w:rFonts w:hint="default" w:ascii="Times New Roman" w:hAnsi="Times New Roman" w:eastAsia="方正黑体_GBK" w:cs="方正黑体_GBK"/>
                <w:color w:val="auto"/>
                <w:kern w:val="0"/>
                <w:sz w:val="24"/>
                <w:szCs w:val="24"/>
                <w:highlight w:val="none"/>
                <w:lang w:val="en-US" w:eastAsia="zh-CN" w:bidi="ar"/>
              </w:rPr>
              <w:t>4</w:t>
            </w:r>
            <w:r>
              <w:rPr>
                <w:rFonts w:hint="default" w:ascii="方正黑体_GBK" w:hAnsi="方正黑体_GBK" w:eastAsia="方正黑体_GBK" w:cs="方正黑体_GBK"/>
                <w:color w:val="auto"/>
                <w:kern w:val="0"/>
                <w:sz w:val="24"/>
                <w:szCs w:val="24"/>
                <w:highlight w:val="none"/>
                <w:lang w:val="en-US" w:eastAsia="zh-CN" w:bidi="ar"/>
              </w:rPr>
              <w:t>项）</w:t>
            </w:r>
          </w:p>
        </w:tc>
      </w:tr>
      <w:tr w14:paraId="086C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0D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83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AD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负责环境保护宣传和隐患排查、问题上报，督促指导相关生产经营单位及个人开展污染防治工作</w:t>
            </w:r>
          </w:p>
        </w:tc>
      </w:tr>
      <w:tr w14:paraId="3902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48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84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31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落实“河长制”，负责日常巡查，组织整改巡查发现的问题，上报不能解决的问题，开展河湖清漂、保洁等工作</w:t>
            </w:r>
          </w:p>
        </w:tc>
      </w:tr>
      <w:tr w14:paraId="7A6C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A1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85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23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开展农业面源污染防治宣传，指导推进化肥农药减量增效、农用薄膜等农业废弃物处置</w:t>
            </w:r>
          </w:p>
        </w:tc>
      </w:tr>
      <w:tr w14:paraId="27BE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FA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86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FD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推进秸秆综合利用，开展秸秆禁烧宣传、日常巡查，发现违法违规行为制止、查处（除生态环境部门实施区域外）</w:t>
            </w:r>
          </w:p>
        </w:tc>
      </w:tr>
      <w:tr w14:paraId="326B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0B05">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十二、城乡建设（</w:t>
            </w:r>
            <w:r>
              <w:rPr>
                <w:rFonts w:hint="default" w:ascii="Times New Roman" w:hAnsi="Times New Roman" w:eastAsia="方正黑体_GBK" w:cs="方正黑体_GBK"/>
                <w:color w:val="auto"/>
                <w:kern w:val="0"/>
                <w:sz w:val="24"/>
                <w:szCs w:val="24"/>
                <w:highlight w:val="none"/>
                <w:lang w:val="en-US" w:eastAsia="zh-CN" w:bidi="ar"/>
              </w:rPr>
              <w:t>7</w:t>
            </w:r>
            <w:r>
              <w:rPr>
                <w:rFonts w:hint="default" w:ascii="方正黑体_GBK" w:hAnsi="方正黑体_GBK" w:eastAsia="方正黑体_GBK" w:cs="方正黑体_GBK"/>
                <w:color w:val="auto"/>
                <w:kern w:val="0"/>
                <w:sz w:val="24"/>
                <w:szCs w:val="24"/>
                <w:highlight w:val="none"/>
                <w:lang w:val="en-US" w:eastAsia="zh-CN" w:bidi="ar"/>
              </w:rPr>
              <w:t>项）</w:t>
            </w:r>
          </w:p>
        </w:tc>
      </w:tr>
      <w:tr w14:paraId="2DC0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88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87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4D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组织编制镇级总体规划、村庄规划及控制性详细规划，开展镇村规划区和控制建设区域监督检查，发现违法建设行为上报</w:t>
            </w:r>
          </w:p>
        </w:tc>
      </w:tr>
      <w:tr w14:paraId="2949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18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88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C4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45A9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2D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89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F9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负责公共基础设施的建设、管理和维护，发现损坏各类设施及附属设施的行为制止并上报</w:t>
            </w:r>
          </w:p>
        </w:tc>
      </w:tr>
      <w:tr w14:paraId="594A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1C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90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28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负责宅基地审批、监管，按权限核发乡村建设规划许可证，开展农村住房建设安全监督管理等工作</w:t>
            </w:r>
          </w:p>
        </w:tc>
      </w:tr>
      <w:tr w14:paraId="6B72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A9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91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7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负责公共设施、公益事业、住宅建设需占用农用地的建设用地审核</w:t>
            </w:r>
          </w:p>
        </w:tc>
      </w:tr>
      <w:tr w14:paraId="1DAD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66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92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37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负责在村庄、集镇规划区内和道路、河道两旁修建的临时建筑物、构筑物和其他设施的审批，依法查处相关违法行为</w:t>
            </w:r>
          </w:p>
        </w:tc>
      </w:tr>
      <w:tr w14:paraId="216A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3D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93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39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规划设置临时便民服务摊点，开展食品摊贩备案，确定食品摊贩经营区域和时段，对未按规定备案的食品摊贩进行查处</w:t>
            </w:r>
          </w:p>
        </w:tc>
      </w:tr>
      <w:tr w14:paraId="1F99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25668">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十三、交通运输（</w:t>
            </w:r>
            <w:r>
              <w:rPr>
                <w:rFonts w:hint="default" w:ascii="Times New Roman" w:hAnsi="Times New Roman" w:eastAsia="方正黑体_GBK" w:cs="方正黑体_GBK"/>
                <w:color w:val="auto"/>
                <w:kern w:val="0"/>
                <w:sz w:val="24"/>
                <w:szCs w:val="24"/>
                <w:highlight w:val="none"/>
                <w:lang w:val="en-US" w:eastAsia="zh-CN" w:bidi="ar"/>
              </w:rPr>
              <w:t>2</w:t>
            </w:r>
            <w:r>
              <w:rPr>
                <w:rFonts w:hint="default" w:ascii="方正黑体_GBK" w:hAnsi="方正黑体_GBK" w:eastAsia="方正黑体_GBK" w:cs="方正黑体_GBK"/>
                <w:color w:val="auto"/>
                <w:kern w:val="0"/>
                <w:sz w:val="24"/>
                <w:szCs w:val="24"/>
                <w:highlight w:val="none"/>
                <w:lang w:val="en-US" w:eastAsia="zh-CN" w:bidi="ar"/>
              </w:rPr>
              <w:t>项）</w:t>
            </w:r>
          </w:p>
        </w:tc>
      </w:tr>
      <w:tr w14:paraId="014D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F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仿宋"/>
                <w:b w:val="0"/>
                <w:bCs w:val="0"/>
                <w:i w:val="0"/>
                <w:iCs w:val="0"/>
                <w:color w:val="000000"/>
                <w:sz w:val="24"/>
                <w:szCs w:val="28"/>
                <w:u w:val="none"/>
                <w:lang w:val="en-US"/>
              </w:rPr>
            </w:pPr>
            <w:r>
              <w:rPr>
                <w:rFonts w:hint="eastAsia" w:ascii="Times New Roman" w:hAnsi="Times New Roman" w:eastAsia="方正仿宋_GBK" w:cs="仿宋"/>
                <w:b w:val="0"/>
                <w:bCs w:val="0"/>
                <w:i w:val="0"/>
                <w:iCs w:val="0"/>
                <w:color w:val="000000"/>
                <w:kern w:val="0"/>
                <w:sz w:val="24"/>
                <w:szCs w:val="28"/>
                <w:u w:val="none"/>
                <w:lang w:val="en-US" w:eastAsia="zh-CN" w:bidi="ar"/>
              </w:rPr>
              <w:t>94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41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落实“路长制”，负责乡道、村道的规划、建设、养护及村道管理</w:t>
            </w:r>
          </w:p>
        </w:tc>
      </w:tr>
      <w:tr w14:paraId="08FB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DC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仿宋"/>
                <w:b w:val="0"/>
                <w:bCs w:val="0"/>
                <w:i w:val="0"/>
                <w:iCs w:val="0"/>
                <w:color w:val="000000"/>
                <w:sz w:val="24"/>
                <w:szCs w:val="28"/>
                <w:u w:val="none"/>
                <w:lang w:val="en-US"/>
              </w:rPr>
            </w:pPr>
            <w:r>
              <w:rPr>
                <w:rFonts w:hint="eastAsia" w:ascii="Times New Roman" w:hAnsi="Times New Roman" w:eastAsia="方正仿宋_GBK" w:cs="仿宋"/>
                <w:b w:val="0"/>
                <w:bCs w:val="0"/>
                <w:i w:val="0"/>
                <w:iCs w:val="0"/>
                <w:color w:val="000000"/>
                <w:kern w:val="0"/>
                <w:sz w:val="24"/>
                <w:szCs w:val="28"/>
                <w:u w:val="none"/>
                <w:lang w:val="en-US" w:eastAsia="zh-CN" w:bidi="ar"/>
              </w:rPr>
              <w:t>95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D4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开展交通安全宣传、巡查、劝导，负责农村道路交通安全管理，排查整改农村道路交通安全隐患</w:t>
            </w:r>
          </w:p>
        </w:tc>
      </w:tr>
      <w:tr w14:paraId="3887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2A99">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十四、文化和旅游（</w:t>
            </w:r>
            <w:r>
              <w:rPr>
                <w:rFonts w:hint="default" w:ascii="Times New Roman" w:hAnsi="Times New Roman" w:eastAsia="方正黑体_GBK" w:cs="方正黑体_GBK"/>
                <w:color w:val="auto"/>
                <w:kern w:val="0"/>
                <w:sz w:val="24"/>
                <w:szCs w:val="24"/>
                <w:highlight w:val="none"/>
                <w:lang w:val="en-US" w:eastAsia="zh-CN" w:bidi="ar"/>
              </w:rPr>
              <w:t>4</w:t>
            </w:r>
            <w:r>
              <w:rPr>
                <w:rFonts w:hint="default" w:ascii="方正黑体_GBK" w:hAnsi="方正黑体_GBK" w:eastAsia="方正黑体_GBK" w:cs="方正黑体_GBK"/>
                <w:color w:val="auto"/>
                <w:kern w:val="0"/>
                <w:sz w:val="24"/>
                <w:szCs w:val="24"/>
                <w:highlight w:val="none"/>
                <w:lang w:val="en-US" w:eastAsia="zh-CN" w:bidi="ar"/>
              </w:rPr>
              <w:t>项）</w:t>
            </w:r>
          </w:p>
        </w:tc>
      </w:tr>
      <w:tr w14:paraId="0B0F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B0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96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9B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落实“引客入遂”行动，编制和实施旅游发展计划</w:t>
            </w:r>
          </w:p>
        </w:tc>
      </w:tr>
      <w:tr w14:paraId="7592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B6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97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5C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开展文物保护工作，负责不可移动文物的日常巡查，发现疑似文物或破坏文物情况保护现场并上报</w:t>
            </w:r>
          </w:p>
        </w:tc>
      </w:tr>
      <w:tr w14:paraId="1429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CA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98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A4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Style w:val="10"/>
                <w:rFonts w:ascii="Times New Roman" w:hAnsi="Times New Roman" w:eastAsia="方正仿宋_GBK"/>
                <w:b w:val="0"/>
                <w:bCs w:val="0"/>
                <w:sz w:val="24"/>
                <w:szCs w:val="28"/>
                <w:lang w:val="en-US" w:eastAsia="zh-CN" w:bidi="ar"/>
              </w:rPr>
              <w:t>挖掘本地人文历史、文旅资源，</w:t>
            </w:r>
            <w:r>
              <w:rPr>
                <w:rStyle w:val="11"/>
                <w:rFonts w:ascii="Times New Roman" w:hAnsi="Times New Roman" w:eastAsia="方正仿宋_GBK"/>
                <w:b w:val="0"/>
                <w:bCs w:val="0"/>
                <w:sz w:val="24"/>
                <w:szCs w:val="28"/>
                <w:lang w:val="en-US" w:eastAsia="zh-CN" w:bidi="ar"/>
              </w:rPr>
              <w:t>推动宝梵壁画、中国红海、鸵鸟养殖园等优质农文旅资源融合发展，保护、传承、发展“孟宗哭竹”孝道文化</w:t>
            </w:r>
          </w:p>
        </w:tc>
      </w:tr>
      <w:tr w14:paraId="27A9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12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99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D2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Style w:val="10"/>
                <w:rFonts w:ascii="Times New Roman" w:hAnsi="Times New Roman" w:eastAsia="方正仿宋_GBK"/>
                <w:b w:val="0"/>
                <w:bCs w:val="0"/>
                <w:sz w:val="24"/>
                <w:szCs w:val="28"/>
                <w:lang w:val="en-US" w:eastAsia="zh-CN" w:bidi="ar"/>
              </w:rPr>
              <w:t>保护和发展传统村落，</w:t>
            </w:r>
            <w:r>
              <w:rPr>
                <w:rStyle w:val="11"/>
                <w:rFonts w:ascii="Times New Roman" w:hAnsi="Times New Roman" w:eastAsia="方正仿宋_GBK"/>
                <w:b w:val="0"/>
                <w:bCs w:val="0"/>
                <w:sz w:val="24"/>
                <w:szCs w:val="28"/>
                <w:lang w:val="en-US" w:eastAsia="zh-CN" w:bidi="ar"/>
              </w:rPr>
              <w:t>落实宝梵村等传统村落保护措施</w:t>
            </w:r>
          </w:p>
        </w:tc>
      </w:tr>
      <w:tr w14:paraId="295E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CDEEF">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十五、卫生健康（</w:t>
            </w:r>
            <w:r>
              <w:rPr>
                <w:rFonts w:hint="default" w:ascii="Times New Roman" w:hAnsi="Times New Roman" w:eastAsia="方正黑体_GBK" w:cs="方正黑体_GBK"/>
                <w:color w:val="auto"/>
                <w:kern w:val="0"/>
                <w:sz w:val="24"/>
                <w:szCs w:val="24"/>
                <w:highlight w:val="none"/>
                <w:lang w:val="en-US" w:eastAsia="zh-CN" w:bidi="ar"/>
              </w:rPr>
              <w:t>2</w:t>
            </w:r>
            <w:r>
              <w:rPr>
                <w:rFonts w:hint="default" w:ascii="方正黑体_GBK" w:hAnsi="方正黑体_GBK" w:eastAsia="方正黑体_GBK" w:cs="方正黑体_GBK"/>
                <w:color w:val="auto"/>
                <w:kern w:val="0"/>
                <w:sz w:val="24"/>
                <w:szCs w:val="24"/>
                <w:highlight w:val="none"/>
                <w:lang w:val="en-US" w:eastAsia="zh-CN" w:bidi="ar"/>
              </w:rPr>
              <w:t>项）</w:t>
            </w:r>
          </w:p>
        </w:tc>
      </w:tr>
      <w:tr w14:paraId="407D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9C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仿宋"/>
                <w:b w:val="0"/>
                <w:bCs w:val="0"/>
                <w:i w:val="0"/>
                <w:iCs w:val="0"/>
                <w:color w:val="000000"/>
                <w:sz w:val="24"/>
                <w:szCs w:val="28"/>
                <w:u w:val="none"/>
                <w:lang w:val="en-US" w:eastAsia="zh-CN"/>
              </w:rPr>
            </w:pPr>
            <w:r>
              <w:rPr>
                <w:rFonts w:hint="eastAsia" w:ascii="Times New Roman" w:hAnsi="Times New Roman" w:eastAsia="方正仿宋_GBK" w:cs="仿宋"/>
                <w:b w:val="0"/>
                <w:bCs w:val="0"/>
                <w:i w:val="0"/>
                <w:iCs w:val="0"/>
                <w:color w:val="000000"/>
                <w:sz w:val="24"/>
                <w:szCs w:val="28"/>
                <w:u w:val="none"/>
                <w:lang w:val="en-US" w:eastAsia="zh-CN"/>
              </w:rPr>
              <w:t>100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DB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负责生育政策宣传，开展生育登记服务等工作</w:t>
            </w:r>
          </w:p>
        </w:tc>
      </w:tr>
      <w:tr w14:paraId="1672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63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仿宋"/>
                <w:b w:val="0"/>
                <w:bCs w:val="0"/>
                <w:i w:val="0"/>
                <w:iCs w:val="0"/>
                <w:color w:val="000000"/>
                <w:sz w:val="24"/>
                <w:szCs w:val="28"/>
                <w:u w:val="none"/>
                <w:lang w:val="en-US"/>
              </w:rPr>
            </w:pPr>
            <w:r>
              <w:rPr>
                <w:rFonts w:hint="eastAsia" w:ascii="Times New Roman" w:hAnsi="Times New Roman" w:eastAsia="方正仿宋_GBK" w:cs="仿宋"/>
                <w:b w:val="0"/>
                <w:bCs w:val="0"/>
                <w:i w:val="0"/>
                <w:iCs w:val="0"/>
                <w:color w:val="000000"/>
                <w:kern w:val="0"/>
                <w:sz w:val="24"/>
                <w:szCs w:val="28"/>
                <w:u w:val="none"/>
                <w:lang w:val="en-US" w:eastAsia="zh-CN" w:bidi="ar"/>
              </w:rPr>
              <w:t>101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F0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开展爱国卫生工作，推进传染病的预防和群防群治等公共卫生工作</w:t>
            </w:r>
          </w:p>
        </w:tc>
      </w:tr>
      <w:tr w14:paraId="7296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66955">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十六、应急管理及消防（</w:t>
            </w:r>
            <w:r>
              <w:rPr>
                <w:rFonts w:hint="default" w:ascii="Times New Roman" w:hAnsi="Times New Roman" w:eastAsia="方正黑体_GBK" w:cs="方正黑体_GBK"/>
                <w:color w:val="auto"/>
                <w:kern w:val="0"/>
                <w:sz w:val="24"/>
                <w:szCs w:val="24"/>
                <w:highlight w:val="none"/>
                <w:lang w:val="en-US" w:eastAsia="zh-CN" w:bidi="ar"/>
              </w:rPr>
              <w:t>3</w:t>
            </w:r>
            <w:r>
              <w:rPr>
                <w:rFonts w:hint="default" w:ascii="方正黑体_GBK" w:hAnsi="方正黑体_GBK" w:eastAsia="方正黑体_GBK" w:cs="方正黑体_GBK"/>
                <w:color w:val="auto"/>
                <w:kern w:val="0"/>
                <w:sz w:val="24"/>
                <w:szCs w:val="24"/>
                <w:highlight w:val="none"/>
                <w:lang w:val="en-US" w:eastAsia="zh-CN" w:bidi="ar"/>
              </w:rPr>
              <w:t>项）</w:t>
            </w:r>
          </w:p>
        </w:tc>
      </w:tr>
      <w:tr w14:paraId="2519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CD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102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47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健全应急指挥机制，编制并动态修订综合应急预案、专项应急预案，组织、指挥、协调突发事件应急处置工作，落实突发事件初期处置现场指挥官制度</w:t>
            </w:r>
          </w:p>
        </w:tc>
      </w:tr>
      <w:tr w14:paraId="6C94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4F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103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73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加强应急能力建设，建立应急救援队伍，开展应急演练，落实应急值守制度，按规定上报事故信息</w:t>
            </w:r>
          </w:p>
        </w:tc>
      </w:tr>
      <w:tr w14:paraId="2721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E1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104</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37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负责防灾减灾知识宣传教育，开展隐患排查以及先期处置、灾情统计报送、应急保障和灾后恢复自救等工作</w:t>
            </w:r>
          </w:p>
        </w:tc>
      </w:tr>
      <w:tr w14:paraId="4D17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D2260">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十七、人民武装（</w:t>
            </w:r>
            <w:r>
              <w:rPr>
                <w:rFonts w:hint="default" w:ascii="Times New Roman" w:hAnsi="Times New Roman" w:eastAsia="方正黑体_GBK" w:cs="方正黑体_GBK"/>
                <w:color w:val="auto"/>
                <w:kern w:val="0"/>
                <w:sz w:val="24"/>
                <w:szCs w:val="24"/>
                <w:highlight w:val="none"/>
                <w:lang w:val="en-US" w:eastAsia="zh-CN" w:bidi="ar"/>
              </w:rPr>
              <w:t>2</w:t>
            </w:r>
            <w:r>
              <w:rPr>
                <w:rFonts w:hint="default" w:ascii="方正黑体_GBK" w:hAnsi="方正黑体_GBK" w:eastAsia="方正黑体_GBK" w:cs="方正黑体_GBK"/>
                <w:color w:val="auto"/>
                <w:kern w:val="0"/>
                <w:sz w:val="24"/>
                <w:szCs w:val="24"/>
                <w:highlight w:val="none"/>
                <w:lang w:val="en-US" w:eastAsia="zh-CN" w:bidi="ar"/>
              </w:rPr>
              <w:t>项）</w:t>
            </w:r>
          </w:p>
        </w:tc>
      </w:tr>
      <w:tr w14:paraId="4FB34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F5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仿宋"/>
                <w:b w:val="0"/>
                <w:bCs w:val="0"/>
                <w:i w:val="0"/>
                <w:iCs w:val="0"/>
                <w:color w:val="000000"/>
                <w:sz w:val="24"/>
                <w:szCs w:val="28"/>
                <w:u w:val="none"/>
                <w:lang w:val="en-US"/>
              </w:rPr>
            </w:pPr>
            <w:r>
              <w:rPr>
                <w:rFonts w:hint="eastAsia" w:ascii="Times New Roman" w:hAnsi="Times New Roman" w:eastAsia="方正仿宋_GBK" w:cs="仿宋"/>
                <w:b w:val="0"/>
                <w:bCs w:val="0"/>
                <w:i w:val="0"/>
                <w:iCs w:val="0"/>
                <w:color w:val="000000"/>
                <w:kern w:val="0"/>
                <w:sz w:val="24"/>
                <w:szCs w:val="28"/>
                <w:u w:val="none"/>
                <w:lang w:val="en-US" w:eastAsia="zh-CN" w:bidi="ar"/>
              </w:rPr>
              <w:t>105</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40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坚持党管武装，开展兵役征集、民兵工作，推进基层武装部规范化建设</w:t>
            </w:r>
          </w:p>
        </w:tc>
      </w:tr>
      <w:tr w14:paraId="49AA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2C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仿宋"/>
                <w:b w:val="0"/>
                <w:bCs w:val="0"/>
                <w:i w:val="0"/>
                <w:iCs w:val="0"/>
                <w:color w:val="000000"/>
                <w:sz w:val="24"/>
                <w:szCs w:val="28"/>
                <w:u w:val="none"/>
                <w:lang w:val="en-US"/>
              </w:rPr>
            </w:pPr>
            <w:r>
              <w:rPr>
                <w:rFonts w:hint="eastAsia" w:ascii="Times New Roman" w:hAnsi="Times New Roman" w:eastAsia="方正仿宋_GBK" w:cs="仿宋"/>
                <w:b w:val="0"/>
                <w:bCs w:val="0"/>
                <w:i w:val="0"/>
                <w:iCs w:val="0"/>
                <w:color w:val="000000"/>
                <w:kern w:val="0"/>
                <w:sz w:val="24"/>
                <w:szCs w:val="28"/>
                <w:u w:val="none"/>
                <w:lang w:val="en-US" w:eastAsia="zh-CN" w:bidi="ar"/>
              </w:rPr>
              <w:t>106</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48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开展国防动员工作，负责国防教育、人民防空、国防交通、国防设施保护、战备物资管理维护等</w:t>
            </w:r>
          </w:p>
        </w:tc>
      </w:tr>
      <w:tr w14:paraId="4078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63B95">
            <w:pPr>
              <w:keepNext w:val="0"/>
              <w:keepLines w:val="0"/>
              <w:suppressLineNumbers w:val="0"/>
              <w:spacing w:before="0" w:beforeAutospacing="0" w:after="0" w:afterAutospacing="0" w:line="300" w:lineRule="exact"/>
              <w:ind w:left="0" w:right="0" w:firstLine="0" w:firstLineChars="0"/>
              <w:jc w:val="left"/>
              <w:rPr>
                <w:rFonts w:hint="default" w:ascii="Times New Roman" w:hAnsi="Times New Roman" w:eastAsia="方正仿宋_GBK" w:cs="方正黑体_GBK"/>
                <w:b w:val="0"/>
                <w:bCs w:val="0"/>
                <w:i w:val="0"/>
                <w:iCs w:val="0"/>
                <w:color w:val="000000"/>
                <w:sz w:val="24"/>
                <w:szCs w:val="28"/>
                <w:u w:val="none"/>
              </w:rPr>
            </w:pPr>
            <w:r>
              <w:rPr>
                <w:rFonts w:hint="default" w:ascii="方正黑体_GBK" w:hAnsi="方正黑体_GBK" w:eastAsia="方正黑体_GBK" w:cs="方正黑体_GBK"/>
                <w:color w:val="auto"/>
                <w:kern w:val="0"/>
                <w:sz w:val="24"/>
                <w:szCs w:val="24"/>
                <w:highlight w:val="none"/>
                <w:lang w:val="en-US" w:eastAsia="zh-CN" w:bidi="ar"/>
              </w:rPr>
              <w:t>十八、综合政务（</w:t>
            </w:r>
            <w:r>
              <w:rPr>
                <w:rFonts w:hint="default" w:ascii="Times New Roman" w:hAnsi="Times New Roman" w:eastAsia="方正黑体_GBK" w:cs="方正黑体_GBK"/>
                <w:color w:val="auto"/>
                <w:kern w:val="0"/>
                <w:sz w:val="24"/>
                <w:szCs w:val="24"/>
                <w:highlight w:val="none"/>
                <w:lang w:val="en-US" w:eastAsia="zh-CN" w:bidi="ar"/>
              </w:rPr>
              <w:t>7</w:t>
            </w:r>
            <w:r>
              <w:rPr>
                <w:rFonts w:hint="default" w:ascii="方正黑体_GBK" w:hAnsi="方正黑体_GBK" w:eastAsia="方正黑体_GBK" w:cs="方正黑体_GBK"/>
                <w:color w:val="auto"/>
                <w:kern w:val="0"/>
                <w:sz w:val="24"/>
                <w:szCs w:val="24"/>
                <w:highlight w:val="none"/>
                <w:lang w:val="en-US" w:eastAsia="zh-CN" w:bidi="ar"/>
              </w:rPr>
              <w:t>项）</w:t>
            </w:r>
          </w:p>
        </w:tc>
      </w:tr>
      <w:tr w14:paraId="520E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53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107</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CF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负责会务组织及重大活动服务、文电、值班、信息、保密、地方志、史志、档案、印章管理，综合性文稿起草、审核、签发等工作</w:t>
            </w:r>
          </w:p>
        </w:tc>
      </w:tr>
      <w:tr w14:paraId="6CD5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2A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108</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AF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负责机关、所属事业单位人事管理、工资福利等工作</w:t>
            </w:r>
          </w:p>
        </w:tc>
      </w:tr>
      <w:tr w14:paraId="396A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92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109</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7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按权限开展行政事业性国有资产的管理</w:t>
            </w:r>
          </w:p>
        </w:tc>
      </w:tr>
      <w:tr w14:paraId="5161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5E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110</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79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负责行政事业单位财务管理，开展预决算编制和预算执行、公开、会计核算等工作</w:t>
            </w:r>
          </w:p>
        </w:tc>
      </w:tr>
      <w:tr w14:paraId="2DF1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E0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111</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2F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开展公共机构节能、公务用车、机关办公用房、机关食堂、政府采购、公务接待等管理工作</w:t>
            </w:r>
          </w:p>
        </w:tc>
      </w:tr>
      <w:tr w14:paraId="7465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27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112</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4B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建立健全政府信息公开工作制度，负责政务信息公开</w:t>
            </w:r>
          </w:p>
        </w:tc>
      </w:tr>
      <w:tr w14:paraId="712B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0B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b w:val="0"/>
                <w:bCs w:val="0"/>
                <w:i w:val="0"/>
                <w:iCs w:val="0"/>
                <w:color w:val="000000"/>
                <w:kern w:val="0"/>
                <w:sz w:val="24"/>
                <w:szCs w:val="28"/>
                <w:u w:val="none"/>
                <w:lang w:val="en-US" w:eastAsia="zh-CN" w:bidi="ar"/>
              </w:rPr>
            </w:pPr>
            <w:r>
              <w:rPr>
                <w:rFonts w:hint="eastAsia" w:ascii="Times New Roman" w:hAnsi="Times New Roman" w:eastAsia="方正仿宋_GBK" w:cs="仿宋"/>
                <w:b w:val="0"/>
                <w:bCs w:val="0"/>
                <w:i w:val="0"/>
                <w:iCs w:val="0"/>
                <w:color w:val="000000"/>
                <w:kern w:val="0"/>
                <w:sz w:val="24"/>
                <w:szCs w:val="28"/>
                <w:u w:val="none"/>
                <w:lang w:val="en-US" w:eastAsia="zh-CN" w:bidi="ar"/>
              </w:rPr>
              <w:t>113</w:t>
            </w:r>
          </w:p>
        </w:tc>
        <w:tc>
          <w:tcPr>
            <w:tcW w:w="20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E0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b w:val="0"/>
                <w:bCs w:val="0"/>
                <w:i w:val="0"/>
                <w:iCs w:val="0"/>
                <w:color w:val="000000"/>
                <w:sz w:val="24"/>
                <w:szCs w:val="28"/>
                <w:u w:val="none"/>
              </w:rPr>
            </w:pPr>
            <w:r>
              <w:rPr>
                <w:rFonts w:hint="eastAsia" w:ascii="Times New Roman" w:hAnsi="Times New Roman" w:eastAsia="方正仿宋_GBK" w:cs="仿宋"/>
                <w:b w:val="0"/>
                <w:bCs w:val="0"/>
                <w:i w:val="0"/>
                <w:iCs w:val="0"/>
                <w:color w:val="000000"/>
                <w:kern w:val="0"/>
                <w:sz w:val="24"/>
                <w:szCs w:val="28"/>
                <w:u w:val="none"/>
                <w:lang w:val="en-US" w:eastAsia="zh-CN" w:bidi="ar"/>
              </w:rPr>
              <w:t>建立和完善内部控制管理制度，规范运行管理、提升运行效能</w:t>
            </w:r>
          </w:p>
        </w:tc>
      </w:tr>
    </w:tbl>
    <w:p w14:paraId="0CEA98F7">
      <w:r>
        <w:br w:type="page"/>
      </w:r>
    </w:p>
    <w:p w14:paraId="18CAAD8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配合履职事项清单</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2737"/>
        <w:gridCol w:w="2794"/>
        <w:gridCol w:w="9319"/>
        <w:gridCol w:w="5430"/>
      </w:tblGrid>
      <w:tr w14:paraId="2E42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blHead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3332">
            <w:pPr>
              <w:keepNext w:val="0"/>
              <w:keepLines w:val="0"/>
              <w:suppressLineNumbers w:val="0"/>
              <w:spacing w:before="0" w:beforeAutospacing="0" w:after="0" w:afterAutospacing="0" w:line="300" w:lineRule="exact"/>
              <w:ind w:left="0" w:right="0" w:firstLine="0" w:firstLineChars="0"/>
              <w:jc w:val="center"/>
              <w:textAlignment w:val="center"/>
              <w:rPr>
                <w:rFonts w:hint="eastAsia" w:ascii="方正黑体_GBK" w:hAnsi="方正黑体_GBK" w:eastAsia="方正黑体_GBK" w:cs="方正黑体_GBK"/>
                <w:color w:val="auto"/>
                <w:kern w:val="0"/>
                <w:sz w:val="24"/>
                <w:szCs w:val="24"/>
                <w:highlight w:val="none"/>
                <w:lang w:val="en-US" w:eastAsia="zh-CN" w:bidi="ar"/>
              </w:rPr>
            </w:pPr>
            <w:r>
              <w:rPr>
                <w:rFonts w:hint="eastAsia" w:ascii="方正黑体_GBK" w:hAnsi="方正黑体_GBK" w:eastAsia="方正黑体_GBK" w:cs="方正黑体_GBK"/>
                <w:color w:val="auto"/>
                <w:kern w:val="0"/>
                <w:sz w:val="24"/>
                <w:szCs w:val="24"/>
                <w:highlight w:val="none"/>
                <w:lang w:val="en-US" w:eastAsia="zh-CN" w:bidi="ar"/>
              </w:rPr>
              <w:t>序号</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4C53">
            <w:pPr>
              <w:keepNext w:val="0"/>
              <w:keepLines w:val="0"/>
              <w:suppressLineNumbers w:val="0"/>
              <w:spacing w:before="0" w:beforeAutospacing="0" w:after="0" w:afterAutospacing="0" w:line="300" w:lineRule="exact"/>
              <w:ind w:left="0" w:right="0" w:firstLine="0" w:firstLineChars="0"/>
              <w:jc w:val="center"/>
              <w:textAlignment w:val="center"/>
              <w:rPr>
                <w:rFonts w:hint="eastAsia" w:ascii="方正黑体_GBK" w:hAnsi="方正黑体_GBK" w:eastAsia="方正黑体_GBK" w:cs="方正黑体_GBK"/>
                <w:color w:val="auto"/>
                <w:kern w:val="0"/>
                <w:sz w:val="24"/>
                <w:szCs w:val="24"/>
                <w:highlight w:val="none"/>
                <w:lang w:val="en-US" w:eastAsia="zh-CN" w:bidi="ar"/>
              </w:rPr>
            </w:pPr>
            <w:r>
              <w:rPr>
                <w:rFonts w:hint="eastAsia" w:ascii="方正黑体_GBK" w:hAnsi="方正黑体_GBK" w:eastAsia="方正黑体_GBK" w:cs="方正黑体_GBK"/>
                <w:color w:val="auto"/>
                <w:kern w:val="0"/>
                <w:sz w:val="24"/>
                <w:szCs w:val="24"/>
                <w:highlight w:val="none"/>
                <w:lang w:val="en-US" w:eastAsia="zh-CN" w:bidi="ar"/>
              </w:rPr>
              <w:t>事项名称</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FCC6">
            <w:pPr>
              <w:keepNext w:val="0"/>
              <w:keepLines w:val="0"/>
              <w:suppressLineNumbers w:val="0"/>
              <w:spacing w:before="0" w:beforeAutospacing="0" w:after="0" w:afterAutospacing="0" w:line="300" w:lineRule="exact"/>
              <w:ind w:left="0" w:right="0" w:firstLine="0" w:firstLineChars="0"/>
              <w:jc w:val="center"/>
              <w:textAlignment w:val="center"/>
              <w:rPr>
                <w:rFonts w:hint="eastAsia" w:ascii="方正黑体_GBK" w:hAnsi="方正黑体_GBK" w:eastAsia="方正黑体_GBK" w:cs="方正黑体_GBK"/>
                <w:color w:val="auto"/>
                <w:kern w:val="0"/>
                <w:sz w:val="24"/>
                <w:szCs w:val="24"/>
                <w:highlight w:val="none"/>
                <w:lang w:val="en-US" w:eastAsia="zh-CN" w:bidi="ar"/>
              </w:rPr>
            </w:pPr>
            <w:r>
              <w:rPr>
                <w:rFonts w:hint="eastAsia" w:ascii="方正黑体_GBK" w:hAnsi="方正黑体_GBK" w:eastAsia="方正黑体_GBK" w:cs="方正黑体_GBK"/>
                <w:color w:val="auto"/>
                <w:kern w:val="0"/>
                <w:sz w:val="24"/>
                <w:szCs w:val="24"/>
                <w:highlight w:val="none"/>
                <w:lang w:val="en-US" w:eastAsia="zh-CN" w:bidi="ar"/>
              </w:rPr>
              <w:t>对应上级部门</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8F86">
            <w:pPr>
              <w:keepNext w:val="0"/>
              <w:keepLines w:val="0"/>
              <w:suppressLineNumbers w:val="0"/>
              <w:spacing w:before="0" w:beforeAutospacing="0" w:after="0" w:afterAutospacing="0" w:line="300" w:lineRule="exact"/>
              <w:ind w:left="0" w:right="0" w:firstLine="0" w:firstLineChars="0"/>
              <w:jc w:val="center"/>
              <w:textAlignment w:val="center"/>
              <w:rPr>
                <w:rFonts w:hint="eastAsia" w:ascii="方正黑体_GBK" w:hAnsi="方正黑体_GBK" w:eastAsia="方正黑体_GBK" w:cs="方正黑体_GBK"/>
                <w:color w:val="auto"/>
                <w:kern w:val="0"/>
                <w:sz w:val="24"/>
                <w:szCs w:val="24"/>
                <w:highlight w:val="none"/>
                <w:lang w:val="en-US" w:eastAsia="zh-CN" w:bidi="ar"/>
              </w:rPr>
            </w:pPr>
            <w:r>
              <w:rPr>
                <w:rFonts w:hint="eastAsia" w:ascii="方正黑体_GBK" w:hAnsi="方正黑体_GBK" w:eastAsia="方正黑体_GBK" w:cs="方正黑体_GBK"/>
                <w:color w:val="auto"/>
                <w:kern w:val="0"/>
                <w:sz w:val="24"/>
                <w:szCs w:val="24"/>
                <w:highlight w:val="none"/>
                <w:lang w:val="en-US" w:eastAsia="zh-CN" w:bidi="ar"/>
              </w:rPr>
              <w:t>上级部门职责</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D544">
            <w:pPr>
              <w:keepNext w:val="0"/>
              <w:keepLines w:val="0"/>
              <w:suppressLineNumbers w:val="0"/>
              <w:spacing w:before="0" w:beforeAutospacing="0" w:after="0" w:afterAutospacing="0" w:line="300" w:lineRule="exact"/>
              <w:ind w:left="0" w:right="0" w:firstLine="0" w:firstLineChars="0"/>
              <w:jc w:val="center"/>
              <w:textAlignment w:val="center"/>
              <w:rPr>
                <w:rFonts w:hint="eastAsia" w:ascii="方正黑体_GBK" w:hAnsi="方正黑体_GBK" w:eastAsia="方正黑体_GBK" w:cs="方正黑体_GBK"/>
                <w:color w:val="auto"/>
                <w:kern w:val="0"/>
                <w:sz w:val="24"/>
                <w:szCs w:val="24"/>
                <w:highlight w:val="none"/>
                <w:lang w:val="en-US" w:eastAsia="zh-CN" w:bidi="ar"/>
              </w:rPr>
            </w:pPr>
            <w:r>
              <w:rPr>
                <w:rFonts w:hint="eastAsia" w:ascii="方正黑体_GBK" w:hAnsi="方正黑体_GBK" w:eastAsia="方正黑体_GBK" w:cs="方正黑体_GBK"/>
                <w:color w:val="auto"/>
                <w:kern w:val="0"/>
                <w:sz w:val="24"/>
                <w:szCs w:val="24"/>
                <w:highlight w:val="none"/>
                <w:lang w:val="en-US" w:eastAsia="zh-CN" w:bidi="ar"/>
              </w:rPr>
              <w:t>镇配合职责</w:t>
            </w:r>
          </w:p>
        </w:tc>
      </w:tr>
      <w:tr w14:paraId="358E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6C4DC">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一、党的建设（3项）</w:t>
            </w:r>
          </w:p>
        </w:tc>
      </w:tr>
      <w:tr w14:paraId="46C9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7A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7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管好用好到村任职选调生</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68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县委组织部</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05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开展到村任职选调生选派、管理、培训、考核、资金监管等工作。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9B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1.负责到村任职选调生的日常管理，提供必要的工作、生活等保障。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2.派员参加到村任职选调生年度考核和任职期满考核。</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3.提供相关资金使用凭证等资料。</w:t>
            </w:r>
          </w:p>
        </w:tc>
      </w:tr>
      <w:tr w14:paraId="3D8D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AF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CD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驻村帮扶干部管理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38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县委组织部、县财政局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14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2.县财政局：按标准保障驻村第一书记和工作队工作经费。</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CA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1.组织驻村第一书记和工作队员制定任期目标、年度计划和推进措施，落实公开承诺等制度。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2.负责驻村第一书记和工作队员考勤登记、日常管理和平时考核，派员参加年度考核、期满考核。</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3.开展驻村第一书记、工作队员的关心关爱、调研指导等工作。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4.提供必要食宿条件。</w:t>
            </w:r>
          </w:p>
        </w:tc>
      </w:tr>
      <w:tr w14:paraId="2730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92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F6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大学生志愿服务西部计划项目管理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6D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共青团蓬溪县委</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C2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1.负责大学生志愿服务西部计划志愿者岗位申报及人员分配工作。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2.指导开展大学生志愿服务西部计划志愿者日常管理。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3.负责大学生志愿服务西部计划志愿者业务培训和年度考核。</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4.落实大学生志愿服务西部计划志愿者每月基本生活补贴等待遇发放。</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8F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1.负责大学生志愿服务西部计划志愿者日常管理，提供免费住宿等必要的生活、学习条件。</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2.协助开展大学生志愿服务西部计划志愿者业务培训和年度考核工作。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3.落实大学生志愿服务西部计划志愿者安全健康保障措施，协助解决大学生志愿服务西部计划志愿者工作、生活中出现的困难和问题。</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4.落实大学生志愿服务西部计划志愿者一年两次探亲往返交通补贴等待遇保障。</w:t>
            </w:r>
          </w:p>
        </w:tc>
      </w:tr>
      <w:tr w14:paraId="0493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FF740">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二、经济发展（</w:t>
            </w:r>
            <w:r>
              <w:rPr>
                <w:rFonts w:hint="eastAsia" w:ascii="Times New Roman" w:hAnsi="Times New Roman" w:eastAsia="方正黑体_GBK" w:cs="方正黑体_GBK"/>
                <w:color w:val="auto"/>
                <w:kern w:val="0"/>
                <w:sz w:val="24"/>
                <w:szCs w:val="24"/>
                <w:highlight w:val="none"/>
                <w:lang w:val="en-US" w:eastAsia="zh-CN" w:bidi="ar"/>
              </w:rPr>
              <w:t>2</w:t>
            </w:r>
            <w:r>
              <w:rPr>
                <w:rFonts w:hint="eastAsia" w:ascii="方正黑体_GBK" w:hAnsi="方正黑体_GBK" w:eastAsia="方正黑体_GBK" w:cs="方正黑体_GBK"/>
                <w:color w:val="auto"/>
                <w:kern w:val="0"/>
                <w:sz w:val="24"/>
                <w:szCs w:val="24"/>
                <w:highlight w:val="none"/>
                <w:lang w:val="en-US" w:eastAsia="zh-CN" w:bidi="ar"/>
              </w:rPr>
              <w:t>项）</w:t>
            </w:r>
          </w:p>
        </w:tc>
      </w:tr>
      <w:tr w14:paraId="7223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67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75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政府及社会投资项目管理（除本级项目外）</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29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县发展改革局、县财政局、县交通运输局、县水利局、县农业农村局、县自然资源和规划局、县住房城乡建设局、蓬溪生态环境局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D6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1.县发展改革局：（1）协调推进政府及社会投资项目谋划和储备。（2）组织开展项目资金争取、跟踪调度、日常监管等工作。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2.县财政局：下达资金，审核资金绩效，核定政府投资项目资产原值，移交项目资产。</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交通运输局、县水利局、县农业农村局、县自然资源和规划局、县住房城乡建设局、蓬溪生态环境局等相关部门按各自职责开展项目规划、用地、拆迁、项目建议书和可研报告编制等工作，保障项目顺利立项。</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4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1.派员参与项目选址、用地踏勘、实物查漏补缺及项目竣工验收等工作。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2.调处矛盾纠纷。</w:t>
            </w:r>
          </w:p>
        </w:tc>
      </w:tr>
      <w:tr w14:paraId="76E6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CE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18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“万企兴万村”行动</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B9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县工商联</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41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1.抓好行动统筹，引导民营企业、商协会带头开展结对共建活动。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2.完善“万企兴万村”工作台账。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3.总结好的经验典型，查找整改相关问题。</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30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1.指导联系村与联系企业签订结对共建协议。</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2.建立企业帮扶台账。</w:t>
            </w:r>
          </w:p>
        </w:tc>
      </w:tr>
      <w:tr w14:paraId="2F07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51F1">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三、民生服务（3项）</w:t>
            </w:r>
          </w:p>
        </w:tc>
      </w:tr>
      <w:tr w14:paraId="64AD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F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D2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大中型水利水电工程移民工作</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5F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县水利局、县自然资源和规划局、县住房城乡建设局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E6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2.县自然资源和规划局：负责移民土地保障和房屋确权等工作。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3.县住房城乡建设局：负责房屋工程建设监督管理等工作。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24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1.开展移民安置政策宣传。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2.指导村（社区）等基层群众自治组织开展移民工作。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3.负责移民后期扶持项目申报、具体实施建设、项目进度、资金拨付和安全质量监管，以及资产管理、运营管护等。</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4.核实移民信息并对移民后期扶持人口进行动态管理。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5.初审移民补偿补助资金。</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6.调处矛盾纠纷。</w:t>
            </w:r>
          </w:p>
        </w:tc>
      </w:tr>
      <w:tr w14:paraId="4088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0D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D2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殡葬管理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20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县民政局、县行政审批和数据局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88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2.县行政审批和数据局：负责农村公益性墓地的审批。</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54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1.开展殡葬管理法律法规宣传。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2.开展农村公益性墓地的初审。</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3.排查违规治丧行为并上报县民政局。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4.派员参加殡葬违法行为处置。</w:t>
            </w:r>
          </w:p>
        </w:tc>
      </w:tr>
      <w:tr w14:paraId="4684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5D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88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儿童收养管理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8F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县民政局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3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1.依法受理收养和解除收养关系申请，以面谈、资料审核、实地走访形式进行收养能力评估，出具评估报告。</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2.规范开展被收养人和收养方融合评估，融合期满后，进行实地走访并出具融合情况报告。</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4D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根据需要查验收养方及被收养人身份、家庭情况，出具相关证明。</w:t>
            </w:r>
          </w:p>
        </w:tc>
      </w:tr>
      <w:tr w14:paraId="5A17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F41F">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四、平安法治（3项）</w:t>
            </w:r>
          </w:p>
        </w:tc>
      </w:tr>
      <w:tr w14:paraId="0F73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9D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4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社区矫正</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6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县司法局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82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1.负责社区矫正法律法规宣传。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2.负责统筹协调和指导社区矫正工作。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3.拟定社区矫正工作发展规划和管理制度，监督检查社区矫正法律法规和政策的执行情况。</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4.推动社会力量参与社区矫正工作。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5.指导支持社区矫正机构提高信息化水平。</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6.指导、监督对社区矫正对象的刑罚执行、管理教育和帮扶工作。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7.协调推进社区矫正工作队伍建设，加强社区矫正工作人员管理、监督、培训和职业保障。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7D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1.组织村（社区）协助社区矫正机构开展社区矫正工作。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2.派员参加调查评估、监督管理、教育帮扶、公益活动等。</w:t>
            </w:r>
          </w:p>
        </w:tc>
      </w:tr>
      <w:tr w14:paraId="5046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4A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9C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中小学生防溺水</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20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县教育局、县文化广电体育旅游局、县公安局、县自然资源和规划局、县住房城乡建设局、县水利局、县应急管理局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A5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1.县教育局：负责中小学生防溺水宣传教育，组织开展防溺水应急演练。</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2.县文化广电体育旅游局：会同相关部门加强对经营性游泳池（馆）的监管，督促管理使用单位加强安全防护，落实防范措施，消除安全隐患。</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4.县自然资源和规划局：开展矿山地质环境治理，督促矿业权人加强积水矿坑监管及时回填积水矿坑。</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5.县住房城乡建设局：加强在建建筑工程内深基坑的安全监督管理，督促施工单位对工程内深基坑、沟槽、水池等采取安全防护措施，设立安全警示牌。</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7.县应急管理局：指导开展防溺水综合应急演练，协调组织开展救援培训和应急处置等工作。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D1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1.开展中小学生防溺水知识宣传教育。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2.开展危险水域安全巡查，张贴、更换防溺水的警示标语标牌，整改安全隐患。</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3.督促水域责任单位按规定在水域周边设置安全隔离带、防护栏等，推进落实一个警示牌、一个救生圈、一根救生绳、一根救生杆“四个一”建设。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4.发现溺水事故组织开展救援并上报县应急管理局和县教育局。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5.派员参加县公安局开展的事故原因调查、善后处理等工作。</w:t>
            </w:r>
          </w:p>
        </w:tc>
      </w:tr>
      <w:tr w14:paraId="6059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C6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rPr>
            </w:pPr>
            <w:r>
              <w:rPr>
                <w:rFonts w:hint="eastAsia" w:ascii="Times New Roman" w:hAnsi="Times New Roman" w:eastAsia="方正仿宋_GBK" w:cs="方正仿宋简体"/>
                <w:i w:val="0"/>
                <w:iCs w:val="0"/>
                <w:color w:val="000000"/>
                <w:spacing w:val="0"/>
                <w:kern w:val="0"/>
                <w:sz w:val="24"/>
                <w:szCs w:val="24"/>
                <w:u w:val="none"/>
                <w:lang w:val="en-US" w:eastAsia="zh-CN" w:bidi="ar"/>
              </w:rPr>
              <w:t>11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A2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劳动争议调解</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9D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县人力资源社会保障局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3D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1.负责劳动争议调解仲裁政策宣传。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2.制定完善劳动争议调解制度机制。</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3.受理劳动争议仲裁申请，开展劳动争议调解和仲裁。</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B9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1.开展劳动争议调解仲裁政策宣传。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2.调解劳动争议和投诉，对调解不成功的引导至县级劳动争议仲裁机构处理。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3.跟踪调解协议的履行。</w:t>
            </w:r>
          </w:p>
        </w:tc>
      </w:tr>
      <w:tr w14:paraId="3CB9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C325">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五、乡村振兴（</w:t>
            </w:r>
            <w:r>
              <w:rPr>
                <w:rFonts w:hint="eastAsia" w:ascii="Times New Roman" w:hAnsi="Times New Roman" w:eastAsia="方正黑体_GBK" w:cs="方正黑体_GBK"/>
                <w:color w:val="auto"/>
                <w:kern w:val="0"/>
                <w:sz w:val="24"/>
                <w:szCs w:val="24"/>
                <w:highlight w:val="none"/>
                <w:lang w:val="en-US" w:eastAsia="zh-CN" w:bidi="ar"/>
              </w:rPr>
              <w:t>19</w:t>
            </w:r>
            <w:r>
              <w:rPr>
                <w:rFonts w:hint="eastAsia" w:ascii="方正黑体_GBK" w:hAnsi="方正黑体_GBK" w:eastAsia="方正黑体_GBK" w:cs="方正黑体_GBK"/>
                <w:color w:val="auto"/>
                <w:kern w:val="0"/>
                <w:sz w:val="24"/>
                <w:szCs w:val="24"/>
                <w:highlight w:val="none"/>
                <w:lang w:val="en-US" w:eastAsia="zh-CN" w:bidi="ar"/>
              </w:rPr>
              <w:t>项）</w:t>
            </w:r>
          </w:p>
        </w:tc>
      </w:tr>
      <w:tr w14:paraId="4427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4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58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农产品质量安全管理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19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10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1.负责农产品质量安全法律法规宣传。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2.开展基层农安监管员、检测员、协管员等人员的培训和指导。</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3.指导农产品生产经营主体入驻国家农产品质量安全追溯平台，并开具承诺达标合格证。</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4.查处违反农产品质量安全的违法行为，依法对农产品质量安全领域违法行为实施行政处罚。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E2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1.配备农安监管员、检测员、协管员，开展生产经营主体日常巡查检查和快速检测等工作。发现违法违规行为予以劝导制止并上报。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2.会同开展抽样检测工作。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3.派员参加农产品质量安全执法工作、事故处置。</w:t>
            </w:r>
          </w:p>
        </w:tc>
      </w:tr>
      <w:tr w14:paraId="7D74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0C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13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0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高标准农田建设和运营管护</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B4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2C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1.牵头制定高标准农田建设规划，开展项目储备工作。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2.组织落实项目选址、规划布局、编制高标准农田建设项目实施方案。</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3.负责监管和指导高标准农田建设工作，加强项目质量和安全监管。</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4.组织项目实施和验收。</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5.制定高标准农田工程设施管护制度，落实管护主体、经费，保证工程在设计使用期限内正常运行。</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6.对运营管护人员开展技术指导、培训服务和监督管理。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7.定期组织开展检查和维护，相关行业部门按照职责分工加强对灌溉排水、输配电等工程设施运营管护的监管和指导。</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D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1.开展高标准农田建设政策宣传。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2.协调落实项目选址、反馈规划设计需求。</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3.派员参加项目实施进度管理和质量监督、县级验收。</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4.负责高标准农田资产登记、设施管护。</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5.开展日常巡查，督促管护主体推进问题整改。</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6.调处矛盾纠纷，受理信访问题。</w:t>
            </w:r>
          </w:p>
        </w:tc>
      </w:tr>
      <w:tr w14:paraId="3A52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55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DA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撂荒地整治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86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E2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1.对耕地撂荒情况进行摸底统计。</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2.反馈撂荒地问题图斑。</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3.制定撂荒地复耕实施方案及政策。</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4.分类推进撂荒地治理。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5.对撂荒地复耕情况进行审核。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D6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1.开展防止耕地撂荒政策宣传。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2.摸排撂荒地情况，建立台账。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3.督促指导责任主体开展复耕工作。</w:t>
            </w:r>
          </w:p>
        </w:tc>
      </w:tr>
      <w:tr w14:paraId="4F2E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8C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15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02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耕地质量提升（含科学施肥增效）</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09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8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1.开展耕地质量监测、耕地质量提升技术指导。</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2.开展测土配方施肥、有机肥替代化肥、“三新”施肥技术（施肥新技术、新型肥料产品、新施肥机具）推广。</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0B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1.会同开展耕地质量监测点位管理。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2.落实耕地质量提升技术措施。</w:t>
            </w:r>
          </w:p>
        </w:tc>
      </w:tr>
      <w:tr w14:paraId="6796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80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F3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农作物种子管理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50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B8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1.负责农作物种子备案工作。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2.开展农作物种子执法监管。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0F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1.结合日常工作开展农资店销售巡查，发现问题上报。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2.派员参加农作物种子执法工作。</w:t>
            </w:r>
          </w:p>
        </w:tc>
      </w:tr>
      <w:tr w14:paraId="49C7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FB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38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农村实用人才队伍建设</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01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县委组织部、县农业农村局、县委社会工作部、县人力资源社会保障局、县自然资源和规划局、县住房城乡建设局、县商务局、县文化广电体育旅游局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76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1.县委组织部：（1）统筹落实农村实用人才建设规划。（2）推广宣传农村实用人才队伍建设典型案例、经验做法。</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3.县委社会工作部、县农业农村局、县人力资源社会保障局、县自然资源和规划局、县住房城乡建设局、县商务局、县文化广电体育旅游局负责本领域农村实用人才的认定登记和动态管理工作。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3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1.开展农村实用人才认定及创新创业政策宣传。                               </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2.开展农村实用人才信息收集。                                                                       </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3.受理农村实用人才认定和登记申请并初步核实情况。                                </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4.为农村实用人才开展工作提供便利，解决生产经营、技术应用等方面的困难。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5.结合乡村产业发展需求，提供市场信息、技术支持等服务。</w:t>
            </w:r>
          </w:p>
        </w:tc>
      </w:tr>
      <w:tr w14:paraId="3E7D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CC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2C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农业机械使用安全管理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F6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县农业农村局、县市场监管局、县经科局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6C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农业农村局：（1）完善农业机械使用安全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2.县农业农村局、县市场监管局定期汇总农业机械产品质量、维修质量投诉情况并逐级上报。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3.县农业农村局、县经科局和县市场监管局等有关部门按照各自职责，负责农业机械使用安全管理工作。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76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1.开展农业机械使用安全宣传教育。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2.摸排、建立除拖拉机、联合收割机外的可能危及人身财产安全的耕整地机械、插秧机、机动植保机械、机动脱粒机、饲料粉碎机、铡草机等农业机械台账。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3.派员参加县农业农村局组织的农业机械使用安全检查。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4.派员参加农业机械安全事故处理，协助开展事故统计及相关信息报送等工作。</w:t>
            </w:r>
          </w:p>
        </w:tc>
      </w:tr>
      <w:tr w14:paraId="0E73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40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19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DE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“雨露计划”实施</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C0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县农业农村局、县教育局、县人力资源社会保障局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AB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1.县农业农村局：（1）负责“雨露计划”政策宣传。（2）制定“雨露计划”政策实施方案。（3）统筹相关业务主管部门对上报的申报人员资格进行核查并公示。（4）公示期满无异议后，兑付补贴资金。</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2.县教育局、县人力资源社会保障局：负责审核申请雨露计划学生学籍信息。</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31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1.开展“雨露计划”政策宣传。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2.组织收集符合申请“雨露计划”政策的学生名单。</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3.审核学生信息是否与“全国防返贫监测信息系统”中的脱贫户、监测户学生信息数据一致。</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4.初审“雨露计划”申请资料并上报县农业农村局。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5.汇总享受“雨露计划”学生名单，报送至县农业农村局认定审核。</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6.对享受“雨露计划”补贴的学生名单进行公示。</w:t>
            </w:r>
          </w:p>
        </w:tc>
      </w:tr>
      <w:tr w14:paraId="68FB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23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5F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农村户厕改造</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C1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37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1.开展调查研究，因地制宜制定改厕技术手册，行之有效推行科学改厕模式，督导、指导基层有序开展改厕工作。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2.落实改厕项目资金争取、下达工作，切实保障项目顺利推进。</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3.落实项目资金监管责任，坚决查处骗取、套取、挤占、挪用等行为，确保资金使用安全。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4.落实项目抽查验收工作。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ED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1.开展农村户厕改造政策宣传、动员等工作。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2.编制农村户厕改造项目实施方案。</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3.指导农户规范开展农村户厕改造项目建设。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4.落实农村户厕改造项目过程管理责任。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5.开展农村户厕改造项目验收档案管理等工作。</w:t>
            </w:r>
          </w:p>
        </w:tc>
      </w:tr>
      <w:tr w14:paraId="708E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3A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5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农药使用指导、服务</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CD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01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1.建立健全农药安全制度。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2.推广绿色防控和统防统治技术，开展科学安全用药培训和农药固定监测调查。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3.开展农药使用技术指导、服务工作。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4.开展农药生产、经营和使用的监管和检查，查处违法行为。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5.建立农药包装废弃物回收处理体系，规范化开展回收处理工作。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A3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1.开展农药使用安全宣传。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2.组织开展科学安全用药培训和现场技术指导。</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3.统筹推进农药包装废弃物回收处理等设施建设，指导群众开展农药包装废弃物回收处置工作。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4.开展农药生产、经营和使用日常巡查，发现违规违法线索上报。</w:t>
            </w:r>
          </w:p>
        </w:tc>
      </w:tr>
      <w:tr w14:paraId="056B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60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86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水利、水电工程建设管理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D5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县水利局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01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1.拟定水利发展规划、年度计划、农村水利政策、发展规划并监督实施。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2.审核重点水利基建项目建议书、可行性研究报告和初步设计。</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3.组织实施水利建设投资计划，指导水利工程建设管理，制定有关制度并组织实施。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4.组织实施具有控制性的或跨乡镇的重要水利工程建设与运行管理。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5.承担水利工程蓄水安全鉴定和验收，组织实施重点水利工程治理。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6.指导水利建设市场的监督管理和水利建设市场信用体系建设。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7.指导农村饮水安全工程建设与管理工作。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8.组织开展灌区灌排工程建设与改造，指导节水灌溉有关工作。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9.组织或指导已建成水利工程的运行管理和除险加固工作。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10.指导农村水能资源开发、小水电改造和水电农村电气化工作。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11.畅通属地与相关单位信息共享机制。</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67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1.开展水利、水电工程管理法律法规宣传。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2.开展水利、水电工程日常安全巡查，发现安全隐患和违法行为上报。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3.调处矛盾纠纷。</w:t>
            </w:r>
          </w:p>
        </w:tc>
      </w:tr>
      <w:tr w14:paraId="7DDC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53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7F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农村电子商务服务体系建设</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35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县商务局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8E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1.负责统筹规划农村电子商务服务体系建设。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2.推进农村电商服务站点建设。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3.招引、培育电商运营团队，组织开展直播带货培训。</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92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1.摸排特色农副产品信息。</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2.引导村民参与直播带货。</w:t>
            </w:r>
          </w:p>
        </w:tc>
      </w:tr>
      <w:tr w14:paraId="5960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A2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B7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农村寄递物流体系建设</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3F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县交通运输局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F5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1.推动物流节点建设，构建县乡村三级寄递体系。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2.加快推进“快递进村”，督促引导经营快递业务的企业积极回收利用包装物，不断提高快递包装复用比例，推广应用可循环、易回收、可降解的快递包装。</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68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1.结合日常工作开展农村寄递行业安全巡查，发现问题上报。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2.推进农村寄递物流接转场所、综合服务站建设。</w:t>
            </w:r>
          </w:p>
        </w:tc>
      </w:tr>
      <w:tr w14:paraId="0865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FE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50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三级劳务服务体系建设</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B4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县人力资源社会保障局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BA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1.指导开展三级劳务体系建设。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2.指导推广“蜀我·会找活”数智平台使用及数据录入。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3.审核劳务专合社、用工主体、劳务经纪人入驻平台资质。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4.指导成立劳务专合社。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5.构建“国有（控股）劳务公司+劳务专业合作社+劳务经纪人”全链条劳务输出服务模式，开展有组织的劳务输出。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6.推荐劳务公司、劳务专业合作社、劳务经纪人参加省级评选。</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30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1.负责劳务专合社建立，监督日常运行。</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2.培育劳务经纪人，并指导开展劳务服务工作。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3.将剩余劳动力、用工主体、劳务经纪人、企业、零散用工等录入“蜀我·会找活”数智平台。</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4.引导用工主体、劳务经纪人使用数智平台，促进社员就近就业。</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5.组织人员参加有组织的劳务输出。</w:t>
            </w:r>
          </w:p>
        </w:tc>
      </w:tr>
      <w:tr w14:paraId="0892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88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4A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农村产权交易</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28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县农业农村局、县行政审批和数据局、县自然资源和规划局、县财政局、县市场监管局、县发展改革局、县水利局、县住房城乡建设局、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1A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农业农村局：负责统筹推进农村产权交易工作，组建或明确负责农村产权交易服务的配套服务公司。指导集体经济组织受农户委托流转土地100亩以上的农村土地经营权、村集体所有的或村集体受新型农业经营主体（农户）委托交易的农业生产设施设备所有权、使用权、农村集体经济组织股权交易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3.县自然资源和规划局：负责指导农村集体经营性建设用地、农村集体所有的荒山、荒沟、荒丘、荒滩等“四荒地”使用权、集体林地经营权和林木所有权、使用权交易工作。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4.县财政局：强化资金保障，每年预算一定资金，支持农村产权交易配套服务公司业务开展。加强对使用财政资金实施的村级采购和工程项目监督检查。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5.县财政局、县农业农村局共同开展农村产权的配套金融服务工作。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6.县市场监管局：负责指导农村涉农专利、商标所有权和使用权、地理标志、地理标志保护产品等农业类知识产权交易工作。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DB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1.开展农村产权“应进必进”指导和监督。</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2.负责政策咨询、接件受理、操作指导、对接配套服务公司等工作。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3.落实农村产权交易信息员，指导开展农村产权交易信息收集、代办服务、情况反馈等工作。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4.负责交易项目经济合同审查备案，纳入“三资”监管重要事项。</w:t>
            </w:r>
          </w:p>
        </w:tc>
      </w:tr>
      <w:tr w14:paraId="2BF2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27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C7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农作物病虫害防治及农业生物安全</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9D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C2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1.负责农作物病虫害防控工作。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2.组织开展农作物病虫害监测调查，发布预警预报。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3.负责农作物病虫害防控技术培训、指导、服务。</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4.负责农业外来入侵物种管理，开展农业生物安全相关法律法规、科普知识的宣传培训。</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5.负责植物检疫违法行为的处置。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CE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1.开展农作物病虫害防控技术和相关法律法规宣传。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2.开展农作物病虫害防控技术咨询和指导。</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3.开展农作物病虫害日常监测。</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4.开展农作物病虫害统防统治、绿色防控。</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5.开展农业植物疫情调查和防控工作，核实重大植物疫情相关线索并上报。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6.发现植物检疫违法行为，制止并上报。</w:t>
            </w:r>
          </w:p>
        </w:tc>
      </w:tr>
      <w:tr w14:paraId="520E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E5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F3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政策性农业保险</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73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县财政局、县农业农村局、县自然资源和规划局、县发展改革局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2E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2.县农业农村局、县自然资源和规划局等部门按职责开展种植业、养殖业、森林保险业务指导和监管，指导保险公司开展承保、查勘、定损、理赔等工作。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3.县发展改革局：负责调查监测重要农产品成本，为农产品收入保险相关政策制定提供支撑。</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AE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1.开展政策性农业保险宣传。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2.发生灾情后，核实灾情信息。</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3.协助县农业农村局等开展农业保险现场资料收集及赔付工作。</w:t>
            </w:r>
          </w:p>
        </w:tc>
      </w:tr>
      <w:tr w14:paraId="1E78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D3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29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CD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乡村规划师挂点服务</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83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C7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1.指导监督乡村规划师制度的实施情况。</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2.联合各有关单位开展乡村规划师的选聘工作，协调解决乡村规划师制度实施中的问题。 </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79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1.负责乡村规划师的日常管理。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2.为乡村规划师提供必要工作条件。</w:t>
            </w:r>
          </w:p>
        </w:tc>
      </w:tr>
      <w:tr w14:paraId="5156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9D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87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乡村建设工匠培训和管理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B4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县住房城乡建设局、县人力资源社会保障局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41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2.县人力资源社会保障局：指导乡村建设工匠培训工作。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F1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1.定期摸排需要培训的工匠人员情况，上报县住房城乡建设局。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2.开展乡村建设工匠从业行为管理信用评价，并将评价结果定期上报县住房城乡建设局。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3.引导建房村民选择经培训合格、从业信用良好的乡村建设工匠。</w:t>
            </w:r>
          </w:p>
        </w:tc>
      </w:tr>
      <w:tr w14:paraId="5B89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4E48">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六、社会管理（</w:t>
            </w:r>
            <w:r>
              <w:rPr>
                <w:rFonts w:hint="eastAsia" w:ascii="Times New Roman" w:hAnsi="Times New Roman" w:eastAsia="方正黑体_GBK" w:cs="方正黑体_GBK"/>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val="en-US" w:eastAsia="zh-CN" w:bidi="ar"/>
              </w:rPr>
              <w:t>项）</w:t>
            </w:r>
          </w:p>
        </w:tc>
      </w:tr>
      <w:tr w14:paraId="25E1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AB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rPr>
            </w:pPr>
            <w:r>
              <w:rPr>
                <w:rFonts w:hint="eastAsia" w:ascii="Times New Roman" w:hAnsi="Times New Roman" w:eastAsia="方正仿宋_GBK" w:cs="方正仿宋简体"/>
                <w:i w:val="0"/>
                <w:iCs w:val="0"/>
                <w:color w:val="000000"/>
                <w:spacing w:val="0"/>
                <w:kern w:val="0"/>
                <w:sz w:val="24"/>
                <w:szCs w:val="24"/>
                <w:u w:val="none"/>
                <w:lang w:val="en-US" w:eastAsia="zh-CN" w:bidi="ar"/>
              </w:rPr>
              <w:t>31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FA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行政区域界线管理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12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县民政局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50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1.组织并实施行政区域界线的勘定、管理工作。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2.处置界线争议。</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3.建立区域界线联合检查制度组织开展检查。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3A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1.结合日常工作开展界桩巡查，发现争议问题上报。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2.派员参加界桩修复工作。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3.派员参加行政区域边界界线联合检查和争议调解。</w:t>
            </w:r>
          </w:p>
        </w:tc>
      </w:tr>
      <w:tr w14:paraId="7FBD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18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rPr>
            </w:pPr>
            <w:r>
              <w:rPr>
                <w:rFonts w:hint="eastAsia" w:ascii="Times New Roman" w:hAnsi="Times New Roman" w:eastAsia="方正仿宋_GBK" w:cs="方正仿宋简体"/>
                <w:i w:val="0"/>
                <w:iCs w:val="0"/>
                <w:color w:val="000000"/>
                <w:spacing w:val="0"/>
                <w:kern w:val="0"/>
                <w:sz w:val="24"/>
                <w:szCs w:val="24"/>
                <w:u w:val="none"/>
                <w:lang w:val="en-US" w:eastAsia="zh-CN" w:bidi="ar"/>
              </w:rPr>
              <w:t>32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87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地名管理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8C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县民政局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20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1.负责地名命名管理、地名标志设置维护、地名文化保护弘扬、地名信息深化应用和地名赋能产业发展。</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2.宣传推广标准地名，开展地名信息公共服务，推进地名标准化建设工作。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3.收集、整理地名资料，管理地名档案。</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4.负责地名标志设置和管理。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1F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1.结合日常工作开展地名标志巡查。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2.发现地名标志的损毁情况上报。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3.开展地名命名、更名申报工作。</w:t>
            </w:r>
          </w:p>
        </w:tc>
      </w:tr>
      <w:tr w14:paraId="3A55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BA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rPr>
            </w:pPr>
            <w:r>
              <w:rPr>
                <w:rFonts w:hint="eastAsia" w:ascii="Times New Roman" w:hAnsi="Times New Roman" w:eastAsia="方正仿宋_GBK" w:cs="方正仿宋简体"/>
                <w:i w:val="0"/>
                <w:iCs w:val="0"/>
                <w:color w:val="000000"/>
                <w:spacing w:val="0"/>
                <w:kern w:val="0"/>
                <w:sz w:val="24"/>
                <w:szCs w:val="24"/>
                <w:u w:val="none"/>
                <w:lang w:val="en-US" w:eastAsia="zh-CN" w:bidi="ar"/>
              </w:rPr>
              <w:t>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BC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网格化服务管理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3F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县委政法委</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8C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1.建立健全网格化联动机制。</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2.制定网格化服务管理标准和考核细则。</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3.负责对上报事件、办理事项的核查、跟踪和结案。</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4.提供网格化信息平台技术支持，监督网格事件处置进度。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5.负责对网格员履职情况进行监督、跟踪、考评。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6.定期组织网格员业务培训。</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2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1.负责网格员日常管理。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2.指导网格员开展日常巡查、信息反馈等工作。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3.对网格事件进行初审和分类，需县级协调的复杂事项上报。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4.组织网格员参与政策宣传、社区矛盾调解等。</w:t>
            </w:r>
          </w:p>
        </w:tc>
      </w:tr>
      <w:tr w14:paraId="42AB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DC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rPr>
            </w:pPr>
            <w:r>
              <w:rPr>
                <w:rFonts w:hint="eastAsia" w:ascii="Times New Roman" w:hAnsi="Times New Roman" w:eastAsia="方正仿宋_GBK" w:cs="方正仿宋简体"/>
                <w:i w:val="0"/>
                <w:iCs w:val="0"/>
                <w:color w:val="000000"/>
                <w:spacing w:val="0"/>
                <w:kern w:val="0"/>
                <w:sz w:val="24"/>
                <w:szCs w:val="24"/>
                <w:u w:val="none"/>
                <w:lang w:val="en-US" w:eastAsia="zh-CN" w:bidi="ar"/>
              </w:rPr>
              <w:t>34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4E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流动人口信息登记管理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33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县公安局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A1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1.对流动人口信息工作进行业务指导。</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2.督促检查相关场所流动人口信息登记申报工作，查处违反规定的行为。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3.负责指导开展“一标三实”信息采集工作。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C5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1.开展流动人口信息登记政策法规宣传。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2.组织村（社区）参加流动人口信息采集核实工作。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3.派员参加“一标三实”（标准地址、实有人口、实有房屋、实有单位）基础信息采集。</w:t>
            </w:r>
          </w:p>
        </w:tc>
      </w:tr>
      <w:tr w14:paraId="36D2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53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rPr>
            </w:pPr>
            <w:r>
              <w:rPr>
                <w:rFonts w:hint="eastAsia" w:ascii="Times New Roman" w:hAnsi="Times New Roman" w:eastAsia="方正仿宋_GBK" w:cs="方正仿宋简体"/>
                <w:i w:val="0"/>
                <w:iCs w:val="0"/>
                <w:color w:val="000000"/>
                <w:spacing w:val="0"/>
                <w:kern w:val="0"/>
                <w:sz w:val="24"/>
                <w:szCs w:val="24"/>
                <w:u w:val="none"/>
                <w:lang w:val="en-US" w:eastAsia="zh-CN" w:bidi="ar"/>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C6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无人驾驶航空器飞行安全管理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59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县公安局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2F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1.制定无人驾驶航空器飞行安全管理应急预案，定期组织开展应急演练。</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2.依法管理飞行活动，组织协调民用无人驾驶航空器防范管控，开展无人驾驶航空器飞行监督检查。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3.负责相关项目审批。</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4.查处职责范围内的违法飞行活动。</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84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结合日常工作开展巡查，发现违法线索上报。</w:t>
            </w:r>
          </w:p>
        </w:tc>
      </w:tr>
      <w:tr w14:paraId="5DA0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C3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AF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社会工作综合服务中心建设与管理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61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县委社会工作部</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CB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1.制定社会工作综合服务中心建设工作方案。</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2.指导配强社会工作综合服务中心人员力量。</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3.对接县财政局、县民政局等部门整合政府购买社会工作服务事项，兑现政府购买服务资金。</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9B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1.负责进驻的社会组织日常管理。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2.提供必要的办公和服务设施。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3.建立收集需求、链接资源、开展服务等工作机制。</w:t>
            </w:r>
          </w:p>
        </w:tc>
      </w:tr>
      <w:tr w14:paraId="4E84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E365">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七、安全稳定（</w:t>
            </w:r>
            <w:r>
              <w:rPr>
                <w:rFonts w:hint="eastAsia" w:ascii="Times New Roman" w:hAnsi="Times New Roman" w:eastAsia="方正黑体_GBK" w:cs="方正黑体_GBK"/>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val="en-US" w:eastAsia="zh-CN" w:bidi="ar"/>
              </w:rPr>
              <w:t>项）</w:t>
            </w:r>
          </w:p>
        </w:tc>
      </w:tr>
      <w:tr w14:paraId="5B41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55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37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97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校园安全管理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3E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县教育局、县公安局、县市场监管局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7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2.县公安局：（1）负责指导督促校园治安管理等工作，推进警校共育。（2）在学生安全区域内，健全日常巡逻防控制度，加强学校周边“护学岗”建设。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3.县市场监管局：负责指导督促学校加强食品药品管理工作。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13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1.结合日常工作开展校园安全巡查，发现问题上报县教育局。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2.派员参加校园安全检查、隐患排查、联合执法，协调相关部门开展风险防控和应对处置工作。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3.协助落实“护学岗”机制。</w:t>
            </w:r>
          </w:p>
        </w:tc>
      </w:tr>
      <w:tr w14:paraId="249C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9A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38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BF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烟花爆竹监督检查</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E1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县应急管理局、县公安局、县交通运输局、县商务局、县市场监管局、县消防救援大队、县行政审批和数据局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88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sz w:val="24"/>
                <w:szCs w:val="24"/>
                <w:u w:val="none"/>
              </w:rPr>
              <w:t xml:space="preserve">1.县应急管理局：负责烟花爆竹的安全生产监督管理，查处职责范围内的非法生产、经营、储存烟花爆竹制品行为。 </w:t>
            </w:r>
          </w:p>
          <w:p w14:paraId="2CDE00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sz w:val="24"/>
                <w:szCs w:val="24"/>
                <w:u w:val="none"/>
              </w:rPr>
              <w:t xml:space="preserve">2.县公安局：负责烟花爆竹公共安全管理，依法受理烟花爆竹道路运输许可申请，查处违规燃放烟花爆竹的行为；会同县应急管理局、县市场监管局、县交通运输局等部门查处非法生产、运输、储存、销售烟花爆竹的行为。 </w:t>
            </w:r>
          </w:p>
          <w:p w14:paraId="48F7C0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sz w:val="24"/>
                <w:szCs w:val="24"/>
                <w:u w:val="none"/>
              </w:rPr>
              <w:t xml:space="preserve">3.县交通运输局：负责烟花爆竹运输车辆的安全检查，查处职责范围内的违法行为。 </w:t>
            </w:r>
          </w:p>
          <w:p w14:paraId="0E58ED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sz w:val="24"/>
                <w:szCs w:val="24"/>
                <w:u w:val="none"/>
              </w:rPr>
              <w:t xml:space="preserve">4.县商务局：负责禁止大型超市内销售烟花爆竹类产品。 </w:t>
            </w:r>
          </w:p>
          <w:p w14:paraId="2A7A50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sz w:val="24"/>
                <w:szCs w:val="24"/>
                <w:u w:val="none"/>
              </w:rPr>
              <w:t xml:space="preserve">5.县市场监管局：负责烟花爆竹产品质量监督管理，查处职责范围内的违法行为。 </w:t>
            </w:r>
          </w:p>
          <w:p w14:paraId="41BB64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sz w:val="24"/>
                <w:szCs w:val="24"/>
                <w:u w:val="none"/>
              </w:rPr>
              <w:t xml:space="preserve">6.县消防救援大队：紧急救援燃放烟花爆竹引发的火灾，并依法处置。 </w:t>
            </w:r>
          </w:p>
          <w:p w14:paraId="02D0A7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lang w:eastAsia="zh-CN"/>
              </w:rPr>
            </w:pPr>
            <w:r>
              <w:rPr>
                <w:rFonts w:hint="eastAsia" w:ascii="Times New Roman" w:hAnsi="Times New Roman" w:eastAsia="方正仿宋_GBK" w:cs="方正仿宋简体"/>
                <w:i w:val="0"/>
                <w:iCs w:val="0"/>
                <w:color w:val="000000"/>
                <w:spacing w:val="0"/>
                <w:sz w:val="24"/>
                <w:szCs w:val="24"/>
                <w:u w:val="none"/>
              </w:rPr>
              <w:t>7.县行政审批和数据局：（1）负责依法受理审核烟花爆竹经营（零售）许可申请。（2）核发烟花爆竹经营（零售）许可证或退回申请，并对申请人说明理由</w:t>
            </w:r>
            <w:r>
              <w:rPr>
                <w:rFonts w:hint="eastAsia" w:ascii="Times New Roman" w:hAnsi="Times New Roman" w:eastAsia="方正仿宋_GBK" w:cs="方正仿宋简体"/>
                <w:i w:val="0"/>
                <w:iCs w:val="0"/>
                <w:color w:val="000000"/>
                <w:spacing w:val="0"/>
                <w:sz w:val="24"/>
                <w:szCs w:val="24"/>
                <w:u w:val="none"/>
                <w:lang w:eastAsia="zh-CN"/>
              </w:rPr>
              <w:t>。</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5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1.开展烟花爆竹安全监管政策宣传教育。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2.结合日常工作开展烟花爆竹储存、经营、燃放等方面安全巡查，发现问题隐患、违法违规线索上报县应急管理局。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3.派员参加县应急管理局开展生产经营企业监督检查、烟花爆竹经营许可证办证实地安全条件审查。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4.配合设置烟花爆竹集中燃放区域。</w:t>
            </w:r>
          </w:p>
        </w:tc>
      </w:tr>
      <w:tr w14:paraId="0E4A2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09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39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73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危险化学品安全监管</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C0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县应急管理局、县公安局、县市场监管局、蓬溪生态环境局、县交通运输局、县卫生健康局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E6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1.县应急管理局：负责危险化学品安全监督管理工作。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2.县公安局：负责危险化学品的公共安全管理，核发剧毒化学品购买许可证、剧毒化学品道路运输通行证，并负责危险化学品运输车辆的道路交通安全管理。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3.县市场监管局：负责依法对危险化学品产品质量实施监督，查处危险化学品经营企业违法采购危险化学品的行为。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4.蓬溪生态环境局：负责废弃危险化学品处置的监督管理，依照职责分工调查相关危险化学品环境污染事故和生态破坏事件，负责危险化学品事故现场的应急环境监测。</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5.县交通运输局：负责危险化学品道路运输、水路运输的许可以及运输工具的安全管理，对危险化学品水路运输安全实施监督。</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6.县卫生健康局：负责危险化学品毒性鉴定的管理，负责组织、协调危险化学品事故受伤人员的医疗卫生救援工作。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B9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1.派员参加危险化学品单位安全行政执法检查。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2.配合督促危险化学品单位对查出的隐患进行整改。</w:t>
            </w:r>
          </w:p>
        </w:tc>
      </w:tr>
      <w:tr w14:paraId="6C74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CA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36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城镇燃气安全排查整治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6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县住房城乡建设局、县市场监管局、县应急管理局、县公安局、县消防救援大队、县交通运输局、县综合执法局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F7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市场监管局：负责燃气充装许可核查清理、气瓶充装安全监督检查，严格监管、严厉打击城镇燃气充装违规违法行为；负责特种设备制造许可核查清理，抽检燃气生产企业产品质量，查处生产、销售环节“问题瓶”“问题阀”“问题软管”等产品质量违规违法行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3.县应急管理局：负责安全生产综合监督管理。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4.县公安局：依法打击非法经营和储存燃气的“黑窝点”、非法充装和销售“黑气瓶”等违法犯罪行为，追究相关人员刑事责任。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7.县综合执法局：按权限查处燃气经营违法行为。</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4E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1.开展安全使用燃气宣传教育。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2.组织村（社区）配合燃气经营企业入户开展安全检查，督促燃气用户整改安全隐患，对拒不整改的上报县住房城乡建设局。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3.派员参加燃气安全事故应急抢险、处置、协调、调查等工作。</w:t>
            </w:r>
          </w:p>
        </w:tc>
      </w:tr>
      <w:tr w14:paraId="0B96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BF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8F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油气长输管道保护</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1E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县发展改革局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19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1.组织开展油气长输管道安全保护知识宣传。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2.不定期对油气长输管道进行安全巡查。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3.办理石油天然气管道保护范围内特定施工作业、石油天然气管道受限制区域施工保护方案许可；查处危害油气长输管道安全违法行为。</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E2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1.开展油气长输管道安全保护知识宣传。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2.结合日常工作开展危害管道安全巡查，发现安全隐患上报。</w:t>
            </w:r>
          </w:p>
        </w:tc>
      </w:tr>
      <w:tr w14:paraId="1D17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F2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7A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工贸行业安全生产监管</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29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县应急管理局、县经科局、县商务局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88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2.县经科局：督促指导工业企业加强安全生产管理。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3.县商务局：督促指导商贸行业生产经营单位加强安全生产管理。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01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1.开展工贸行业安全生产宣传。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2.开展工贸企业安全生产日常巡查，督促整改安全隐患，发现违法违规线索上报县应急管理局。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3.派员参加工贸行业安全生产联合监督检查。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4.发生安全事故后，启动应急预案，组织开展群众疏散撤离及善后等相关工作。</w:t>
            </w:r>
          </w:p>
        </w:tc>
      </w:tr>
      <w:tr w14:paraId="2054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2431">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八、社会保障（</w:t>
            </w:r>
            <w:r>
              <w:rPr>
                <w:rFonts w:hint="eastAsia" w:ascii="Times New Roman" w:hAnsi="Times New Roman" w:eastAsia="方正黑体_GBK" w:cs="方正黑体_GBK"/>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val="en-US" w:eastAsia="zh-CN" w:bidi="ar"/>
              </w:rPr>
              <w:t>项）</w:t>
            </w:r>
          </w:p>
        </w:tc>
      </w:tr>
      <w:tr w14:paraId="0508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67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68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公共租赁住房实物配租、住房租赁补贴申请</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2A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县住房城乡建设局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97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1.负责公共租赁住房政策宣传讲解。</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2.负责制定公共租赁住房的政策、规划公共租赁住房的建设和分配。</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3.受理公租房实物配租、租赁补贴申请。</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4.审核发放公共租赁住房租赁补贴。</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5.对公共租赁住房的租赁和使用进行监管，建立保障对象动态调整机制。</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6.对不按规定使用公共租赁住房的个人给予查处、清退。</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88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1.开展公共租赁住房实物配租、住房租赁补贴申请政策宣传。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2.对公共租赁住房实物配租、租赁补贴申请进行初审、公示，复核并上报。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3.通过入户调查、邻里访问以及信函索证等方式，核实申请人的家庭收入和住房状况等。</w:t>
            </w:r>
          </w:p>
        </w:tc>
      </w:tr>
      <w:tr w14:paraId="0319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D5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A3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低收入群体危房改造及抗震改造</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1B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县住房城乡建设局、县民政局、县财政局、县农业农村局、县自然资源和规划局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E7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1.县住房城乡建设局：负责统筹推进农村危房改造工作，指导开展农村房屋安全性评定或鉴定并组织实施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2.县财政局：负责农村危房改造补助资金保障，加强资金使用监管。</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3.县民政局：负责认定农村低保户、农村分散供养特困人员、农村低保边缘家庭。</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5.县自然资源和规划局：负责农村住房建设的规划、农用地转用、不动产登记等监督管理服务工作。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AE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1.开展农村低收入群体危房改造政策宣传。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2.对村（社区）提交的危房改造资料进行审核、公示、上报。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3.定期开展农村住房使用安全监督检查。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4.负责危房改造户档资料整理归集。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5.开展危房改造系统录入工作。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6.负责农村危房改造建设审批、质量安全监管、竣工验收等工作。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7.初审危房改造补助资金申请资料并上报县住房城乡建设局。</w:t>
            </w:r>
          </w:p>
        </w:tc>
      </w:tr>
      <w:tr w14:paraId="05A9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8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4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低收入妇女“两癌”救助</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D2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县妇联、县卫生健康局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B1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妇联：（1）开展低收入妇女“两癌（宫颈癌、乳腺癌）”救助申报工作，开展申报材料收集、汇总，协调县医保局、县卫生健康局、县民政局、县农业农村局等部门，核实申报对象病种病情、家庭经济状况等情况，上报拟救助人员相关材料至遂宁市妇联。（2）开展“两癌”救助资金发放及跟踪回访工作。（3）建立项目实施档案。（4）对“两癌”救助工作人员开展救助政策和相关知识培训。</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2.县卫生健康局：负责审核“两癌”救助对象病种病情，指导开展“两癌”筛查。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E5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1.开展“两癌”筛查、低收入妇女“两癌”救助项目政策宣传及关爱女性保障计划宣传推广，组织动员符合条件人员参加筛查。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2.摸排掌握“两癌”妇女基本情况，收集汇总申报对象、人数及申报材料，初审后上报县妇联。</w:t>
            </w:r>
          </w:p>
        </w:tc>
      </w:tr>
      <w:tr w14:paraId="718C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4F42">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九、自然资源（</w:t>
            </w:r>
            <w:r>
              <w:rPr>
                <w:rFonts w:hint="eastAsia" w:ascii="Times New Roman" w:hAnsi="Times New Roman" w:eastAsia="方正黑体_GBK" w:cs="方正黑体_GBK"/>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val="en-US" w:eastAsia="zh-CN" w:bidi="ar"/>
              </w:rPr>
              <w:t>项）</w:t>
            </w:r>
          </w:p>
        </w:tc>
      </w:tr>
      <w:tr w14:paraId="28B3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BA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37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取水监管</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A4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县水利局、县行政审批和数据局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79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1.县水利局：（1）组织开展项目水资源论证。（2）组织开展水资源费、水利工程水费征收工作。（3）组织取水户安装计量设施进行监督管理。 （4）开展日常巡查，对违规取水行为进行查处。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2.县行政审批和数据局：负责取水许可审批等工作。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C4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1.结合日常工作开展巡查，发现无取水许可和超量取水的违法行为上报县水利局。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2.派员参加县水利局开展的取水许可现场勘验、试运行验收。</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3.指导村（社区）检查取水设施设备使用情况。</w:t>
            </w:r>
          </w:p>
        </w:tc>
      </w:tr>
      <w:tr w14:paraId="4796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E8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06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卫片图斑违法行为处置</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FB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D8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非农化”等违法违规行为督促整改、立案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2.县农业农村局：对耕地“非粮化”违法行为进行督促整改、立案查处。</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9C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1.接收卫片图斑信息，会同县自然资源和规划局实地核查卫片图斑违法行为，收集相关问题线索、证据资料。</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2.派员参加卫片图斑违法行为处置及善后整改等工作。</w:t>
            </w:r>
          </w:p>
        </w:tc>
      </w:tr>
      <w:tr w14:paraId="6DC2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55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48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测量标志管理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D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B5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1.负责组织实施测量标志管理工作，按照规定检查、维护永久性测量标志。</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2.基础测绘设施遭受破坏的，组织力量修复或者重建，确保基础测绘设施的使用效能。</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58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开展测量标志巡护巡查，发现问题上报。</w:t>
            </w:r>
          </w:p>
        </w:tc>
      </w:tr>
      <w:tr w14:paraId="01E0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F9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49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C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野生动物保护</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B9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县自然资源和规划局、县农业农村局、县市场监管局、县公安局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23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1.县自然资源和规划局：开展对陆生野生动物非法猎捕、利用等违法行为查处。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2.县农业农村局：开展对水生野生动物非法猎捕、利用等违法行为查处。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3.县市场监管局：查处非法出售、购买、利用、运输、携带、寄递国家重点保护或法律规定的野生动物及其制品的行为。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4.县公安局：对非法猎捕野生动物构成犯罪的违法行为查处打击。</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B4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1.开展野生动物保护宣传教育。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2.接收群众移交的伤病、受困、搁浅、迷途野生动物，进行临时救护并移交。</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3.发现违法线索上报。</w:t>
            </w:r>
          </w:p>
        </w:tc>
      </w:tr>
      <w:tr w14:paraId="0057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05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9E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古树名木保护</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F1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县自然资源和规划局、县住房城乡建设局、县综合执法局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95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1.县自然资源和规划局：负责城市建成区外古树名木保护管理工作。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2.县住房城乡建设局：负责城市建成区内古树名木保护管理工作。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3.县综合执法局：负责城市建成区违反古树名木保护法规的行政处罚工作。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DD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1.宣传古树名木的历史、文化和生态价值。</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2.将古树名木保护责任分解到村（社区）和具体责任人。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3.按照养护规范开展日常养护工作。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4.发现古树名木遭受有害生物、自然损害、人为损害或者生长异常的情况上报县自然资源和规划局。</w:t>
            </w:r>
          </w:p>
        </w:tc>
      </w:tr>
      <w:tr w14:paraId="5B87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66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E8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矿产资源保护及监管</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0C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BF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1.负责矿产资源储量管理。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2.负责探矿权审核、采矿权审核、出让及审批登记发证工作。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3.落实保护性开采的特定矿种、优势矿种管理政策，对保护性开采的特定矿种开采总量控制措施落实情况进行监督。</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4.组织编制矿产资源规划，指导和审核矿产资源相关专项规划。</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5.落实矿产资源保护、节约利用和综合利用相关措施。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6.对违法行为进行处置。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4B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1.开展矿产资源保护政策法规宣传。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2.结合日常工作开展巡查，发现污染环境、破坏生态、无证勘查开采、越界勘查开采、非法开采运输销售等违法行为，制止并上报。</w:t>
            </w:r>
          </w:p>
        </w:tc>
      </w:tr>
      <w:tr w14:paraId="72D2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BBB3">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十、生态环保（</w:t>
            </w:r>
            <w:r>
              <w:rPr>
                <w:rFonts w:hint="eastAsia" w:ascii="Times New Roman" w:hAnsi="Times New Roman" w:eastAsia="方正黑体_GBK" w:cs="方正黑体_GBK"/>
                <w:color w:val="auto"/>
                <w:kern w:val="0"/>
                <w:sz w:val="24"/>
                <w:szCs w:val="24"/>
                <w:highlight w:val="none"/>
                <w:lang w:val="en-US" w:eastAsia="zh-CN" w:bidi="ar"/>
              </w:rPr>
              <w:t>9</w:t>
            </w:r>
            <w:r>
              <w:rPr>
                <w:rFonts w:hint="eastAsia" w:ascii="方正黑体_GBK" w:hAnsi="方正黑体_GBK" w:eastAsia="方正黑体_GBK" w:cs="方正黑体_GBK"/>
                <w:color w:val="auto"/>
                <w:kern w:val="0"/>
                <w:sz w:val="24"/>
                <w:szCs w:val="24"/>
                <w:highlight w:val="none"/>
                <w:lang w:val="en-US" w:eastAsia="zh-CN" w:bidi="ar"/>
              </w:rPr>
              <w:t>项）</w:t>
            </w:r>
          </w:p>
        </w:tc>
      </w:tr>
      <w:tr w14:paraId="120F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48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CD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土壤污染防治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8C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蓬溪生态环境局、县农业农村局、县自然资源和规划局、县住房城乡建设局、县综合执法局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8F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2.县农业农村局、县自然资源和规划局、县住房城乡建设局、县综合执法局等部门在各自职责范围内对土壤污染防治工作实施监督管理。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DF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1.开展土壤污染防治政策法规宣传。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2.开展土壤环境日常巡查，发现问题上报蓬溪生态环境局。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3.派员参加土壤污染违法行为查处。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4.调处矛盾纠纷，受理信访投诉。</w:t>
            </w:r>
          </w:p>
        </w:tc>
      </w:tr>
      <w:tr w14:paraId="617F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AC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44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固体废物污染环境防治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88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蓬溪生态环境局、县发展改革局、县经科局、县自然资源和规划局、县住房城乡建设局、县交通运输局、县农业农村局、县商务局、县综合执法局、县卫生健康局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A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1.蓬溪生态环境局：对固体废物污染环境防治工作实施统一监督管理，负责固体废物污染环境防治政策法规宣传，指导危险废物的处置，开展危险废物规范化管理评估等工作。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2.县发展改革局、县经科局、县自然资源和规划局、县住房城乡建设局、县交通运输局、县农业农村局、县商务局、县综合执法局、县卫生健康局等部门在各自职责范围内对固体废物污染环境防治实施监督管理。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48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1.开展固体废物污染环境防治政策法规宣传。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2.结合日常工作开展固体废物污染环境隐患排查，发现问题上报蓬溪生态环境局。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3.派员参加组织的固体废物整治工作。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4.派员参加固体废物污染环境违法行为查处。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5.调处矛盾纠纷，受理信访投诉。</w:t>
            </w:r>
          </w:p>
        </w:tc>
      </w:tr>
      <w:tr w14:paraId="212F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19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B7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水污染防治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3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蓬溪生态环境局、县水利局、县自然资源和规划局、县住房城乡建设局、县经科局、县农业农村局、县交通运输局、县卫生健康局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CE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农业农村局：牵头打好农业农村污染治理攻坚战，组织开展涪江流域退捕禁捕工作，指导渔业水域生态环境保护及水生野生动物保护，负责畜禽养殖废弃物污染防治及综合利用的指导和服务，指导畜禽规划养殖场（小区）和屠宰企业开展污染防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8.县卫生健康局：牵头负责生活饮用水卫生监督管理，对出厂水和末梢水水质开展监测；督促医疗卫生机构对产生的医疗污水按照国家规定严格消毒，达到国家规定的排放标准后，方可排入污水处理系统。</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B3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1.开展水环境保护政策法规宣传。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2.开展水生态环境日常巡查，发现问题制止并上报蓬溪生态环境局。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3.会同县住房城乡建设局督促三方企业规范城镇生活污水处理设施运行。</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4.开展场镇、农村生活污水处理设施运维管理，组织实施场镇、农村生活污水治理工作。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5.派员参加城镇排水与污水处理领域生态环境案件调查处理。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6.调处矛盾纠纷，受理信访投诉。</w:t>
            </w:r>
          </w:p>
        </w:tc>
      </w:tr>
      <w:tr w14:paraId="5951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9F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3E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大气污染防治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8B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蓬溪生态环境局、县水利局、县发展改革局、县经科局、县市场监管局、县住房城乡建设局、县交通运输局、县公安局、县农业农村局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62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2.县水利局：负责水利工程扬尘污染防治。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3.县发展改革局：负责清洁能源保障工作。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煤改气”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5.县市场监管局：会同蓬溪生态环境局对锅炉生产、进口、销售环节执行环境保护标准或者要求的情况进行监督检查。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6.县住房城乡建设局：负责建筑工程扬尘污染防治。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7.县交通运输局：负责码头、道路扬尘污染防治。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8.县公安局：负责对生态环境主管部门抽测不合格排放的机动车上路行驶的违法进行处理。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9.县农业农村局：负责指导秸秆综合利用工作。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33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1.开展大气环境保护政策法规宣传。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2.开展大气污染日常巡查，发现问题制止并上报蓬溪生态环境局。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3.派员参加大气污染物减排、机动车污染监督、大气面源污染防治、应对气候变化及温室气体减排工作。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4.派员参加大气污染违法行为查处。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5.调处矛盾纠纷，受理信访投诉。</w:t>
            </w:r>
          </w:p>
        </w:tc>
      </w:tr>
      <w:tr w14:paraId="0A3E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F4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94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噪声污染防治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D8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蓬溪生态环境局、县公安局、县教育局、县交通运输局、县住房城乡建设局、县发展改革局、县文化广电体育旅游局、县经科局、县市场监管局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B4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1.蓬溪生态环境局：负责噪声污染防治统一监督管理，加强噪声源头管控，依法核发排污许可证或进行排污登记。</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3.县教育局：统筹中、高考等特殊活动期间声环境保障等有关工作。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6.县发展改革局：协调铁路监督管理部门对铁路建设施工项目实施噪声监督管理，督促建设单位落实噪声防控措施。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7.县文化广电体育旅游局：负责噪声敏感建筑物集中区域KTV经营等文化娱乐噪声投诉的处理。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8.县经科局：负责重点工业企业噪声监管，指导企业按要求建设、运行噪声污染防治设施，降低噪声排放。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9.县市场监管局：监督抽查生产、销售有噪声限值国家标准的产品。配合对电梯等特种设备使用时产生的噪声进行抽测。</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10.县公安局、县市场监管局等部门按行业负责充电站、充电桩噪声投诉处理，督促建设单位、小区物业采用低噪充电设备设施，采取减振降噪措施。</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38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1.开展噪声污染防治政策法规宣传。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2.督促单位或个人整改噪声扰民行为，对拒不整改的单位或个人上报蓬溪生态环境局。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3.派员参加噪声污染源排查及噪声减轻、源头消除等工作。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4.调处矛盾纠纷，受理信访投诉。</w:t>
            </w:r>
          </w:p>
        </w:tc>
      </w:tr>
      <w:tr w14:paraId="19AE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F0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B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畜禽养殖污染防治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45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县农业农村局、蓬溪生态环境局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7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农业农村局：（1）编制畜牧业发展规划。（2）对畜禽粪污资源化利用进行技术培训。（3）对规模化畜禽养殖污染治理整改情况进行跟踪。（4）推广畜禽粪污资源化利用先进适用技术。（5）配合蓬溪生态环境局编制畜禽养殖污染防治规划。（6）承担退养和生态化改造工作。（7）对畜禽养殖场污染治理整改情况进行督促跟踪。</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2.蓬溪生态环境局：（1）对畜禽养殖污染排查工作进行技术培训。（2）对规模化畜禽养殖污染等违法行为进行处罚。（3）对规模化畜禽养殖污染治理整改情况进行督促跟踪。</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9E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1.开展畜禽粪污资源化利用技术的宣传。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2.排查畜禽养殖环境污染行为，制止并上报县农业农村局。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3.派员参加畜禽养殖污染违法行为查处。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4.跟踪畜禽养殖污染治理整改情况。</w:t>
            </w:r>
          </w:p>
        </w:tc>
      </w:tr>
      <w:tr w14:paraId="5942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09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54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“散乱污”企业整治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C9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县经科局、县发展改革局、蓬溪生态环境局、县市场监管局、县综合执法局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21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1.县经科局：负责统筹推进“散乱污”企业综合整治工作，清理企业违法违规产能，组织、指导排查不符合产业政策企业，落实企业错峰生产。</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2.县发展改革局：对存在不符合安全生产相关安全标准、达不到强制性能耗限额标准的企业开展整改整治。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3.蓬溪生态环境局：会同县经科局持续开展“散乱污”整治工作，对违法排污行为进行查处。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4.县市场监管局：查处无证无照、证照不全的“散乱污”企业。</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5.县综合执法局：负责对国有土地上的“散乱污”企业违章建筑进行查处。</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D9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1.开展“散乱污”企业摸排，并将摸排情况上报县经科局。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2.督促相关企业自行整改违法违规行为，将拒不整改或整改不到位情况上报县经科局。</w:t>
            </w:r>
          </w:p>
        </w:tc>
      </w:tr>
      <w:tr w14:paraId="203A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5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59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FA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再生资源回收监管</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24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县商务局、县应急管理局、县消防救援大队、县市场监管局、县住房城乡建设局、蓬溪生态环境局、县公安局、县发展改革局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5B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1.县商务局：负责制定和实施再生资源回收产业政策、回收标准和回收行业规划，指导再生资源回收行业安全生产工作。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2.县应急管理局：负责查处再生资源回收行业安全生产违法违规行为。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3.县消防救援大队：负责再生资源回收站消防安全的监督管理，对消防安全隐患和违法行为进行查处。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4.县市场监管局：负责再生资源回收站的个体工商户营业执照办理，依职权范围开展监管。</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5.县住房城乡建设局：负责再生资源回收站建筑安全的监督管理，对安全隐患和违法行为进行查处。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6.蓬溪生态环境局：对再生资源回收过程中环境污染的防治工作实施监督管理，依法对违反污染环境防治法律法规的行为进行处罚。 </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7.县公安局：负责再生资源回收的治安管理。  </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8.县发展改革局：负责研究提出促进再生资源发展的政策，组织实施再生资源利用新技术、新设备的推广应用和产业化示范。</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B8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1.结合日常工作开展再生资源回收站巡查。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2.督促整改安全隐患，制止环境违法行为。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3.将拒不整改、存在重大安全隐患等情形上报县商务局。</w:t>
            </w:r>
          </w:p>
        </w:tc>
      </w:tr>
      <w:tr w14:paraId="257D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9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6D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长江十年禁渔</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A2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县农业农村局、县公安局、县市场监管局、县交通运输局、县水利局、县人力资源社会保障局、县自然资源和规划局、蓬溪生态环境局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FB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2.县公安局：负责依法打击非法捕捞、运输、销售长江流域渔获物等涉渔犯罪行为。配合相关部门开展联合执法行动，维护禁捕执法秩序，保障执法人员安全。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市场监管局：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4.县交通运输局：负责加强禁捕水域的营运船舶规范管理，指导排查“三无”船舶的清理工作。配合相关部门开展水上执法行动。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9C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1.开展长江十年禁渔政策宣传教育。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2.派员参加巡查、跨区域巡查、联合执法、专项整治行动及案件查处等工作。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3.规范涉渔自用船舶管理。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4.清理、统计“三无船舶”。</w:t>
            </w:r>
          </w:p>
        </w:tc>
      </w:tr>
      <w:tr w14:paraId="0CF5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1B99E">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十一、城乡建设（</w:t>
            </w:r>
            <w:r>
              <w:rPr>
                <w:rFonts w:hint="eastAsia" w:ascii="Times New Roman" w:hAnsi="Times New Roman" w:eastAsia="方正黑体_GBK" w:cs="方正黑体_GBK"/>
                <w:color w:val="auto"/>
                <w:kern w:val="0"/>
                <w:sz w:val="24"/>
                <w:szCs w:val="24"/>
                <w:highlight w:val="none"/>
                <w:lang w:val="en-US" w:eastAsia="zh-CN" w:bidi="ar"/>
              </w:rPr>
              <w:t>9</w:t>
            </w:r>
            <w:r>
              <w:rPr>
                <w:rFonts w:hint="eastAsia" w:ascii="方正黑体_GBK" w:hAnsi="方正黑体_GBK" w:eastAsia="方正黑体_GBK" w:cs="方正黑体_GBK"/>
                <w:color w:val="auto"/>
                <w:kern w:val="0"/>
                <w:sz w:val="24"/>
                <w:szCs w:val="24"/>
                <w:highlight w:val="none"/>
                <w:lang w:val="en-US" w:eastAsia="zh-CN" w:bidi="ar"/>
              </w:rPr>
              <w:t>项）</w:t>
            </w:r>
          </w:p>
        </w:tc>
      </w:tr>
      <w:tr w14:paraId="1CE2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DC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DD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房屋安全管理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32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县住房城乡建设局、县农业农村局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6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2.县农业农村局：负责农村住房建设的宅基地监督管理服务工作。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E5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1.开展房屋安全宣传。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2.定期开展农村住房安全监督检查。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3.督促相关安全责任人整改房屋安全隐患。</w:t>
            </w:r>
          </w:p>
        </w:tc>
      </w:tr>
      <w:tr w14:paraId="4288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0F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88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城镇危旧房改造</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9A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县住房城乡建设局、县自然资源和规划局、县行政审批和数据局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B8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2.县自然资源和规划局：按照审批权限负责城镇危旧房改造工程用地、规划管理，办理方案审查、土地供应、规划核实、确权登记等手续。</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3.县行政审批和数据局：按照审批权限负责城镇危旧房改造工程建设工程规划许可。</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31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1.开展城镇危旧房改造政策宣传。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2.动员组织危旧房业主搬离避险工作，设置警示标识。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3.指导多产权业主成立自主改造委员会。</w:t>
            </w:r>
          </w:p>
        </w:tc>
      </w:tr>
      <w:tr w14:paraId="66D3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2F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40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电力、电信设施建设和保护</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DD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县经科局、县公安局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1A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1.县经科局：（1）负责电力事业、电信设施建设和保护的监督管理。（2）指导县供电公司、各通信公司开展电力、电信基础设施建设、保护工作。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2.县公安局：打击盗窃、破坏电力、电信设施违法犯罪活动。</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B5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1.结合日常工作开展巡查，发现问题上报县经科局。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2.派员参加基础设施新建、迁改、保护工作。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3.对在依法划定的电力设施保护区内修建建筑物、构筑物或者种植植物、堆放物品和危及电力设施安全的进行强制拆除、砍伐或者清除。</w:t>
            </w:r>
          </w:p>
        </w:tc>
      </w:tr>
      <w:tr w14:paraId="5FEA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47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84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既有住宅电梯增设工作</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E5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县住房城乡建设局、县自然资源和规划局、县综合执法局、县市场监管局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B8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1.县住房城乡建设局：负责增设电梯基础和井道部分的施工图备案、工程质量安全监督、电梯消防备案、房屋安全鉴定报告备案、竣工验收备案相关工作。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3.县综合执法局：负责对既有住宅电梯增设中未批先建、手续不齐等违法违规行为予以查处。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4.县市场监管局：办理电梯使用登记，后续监督管理。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AB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1.开展既有住宅电梯增设政策宣传。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2.负责既有建筑增设电梯房屋幢数、增设数量的调查摸底和统计上报工作，引导需增设电梯的既有建筑全体业主成立业主委员会或自治组织。</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3.结合日常工作开展电梯建设点位安全生产巡查，发现问题上报县综合执法局。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4.调处矛盾纠纷，受理信访投诉。</w:t>
            </w:r>
          </w:p>
        </w:tc>
      </w:tr>
      <w:tr w14:paraId="2C3C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20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BF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集体土地征地拆迁和国有土地上房屋征收补偿安置</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A4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县自然资源和规划局、县住房城乡建设局、县公安局、县民政局、县财政局、县人力资源社会保障局、县农业农村局、县信访局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A8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1.县自然资源和规划局：统筹集体土地征地工作。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2.县住房城乡建设局：负责县城规划区范围内国有土地房屋征收补偿相关工作。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27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1.开展征地拆迁意愿摸底调查、社会稳定风险评估。</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2.组织集体和群众签订征收协议。</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3.会同县自然资源和规划局开展拆迁、安置等工作。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4.会同相关部门开展用地报批、社会保障等工作。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5.调处矛盾纠纷，受理信访投诉。</w:t>
            </w:r>
          </w:p>
        </w:tc>
      </w:tr>
      <w:tr w14:paraId="7B0D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0B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09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房屋装修管理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86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县住房城乡建设局、县综合执法局、县行政审批和数据局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EB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住房城乡建设局：负责开展政策培训，指导监督管理，督促物业服务人员发现违反装饰装修规定的行为特别是涉嫌擅自变动房屋主体和承重结构，违章施工作业安全隐患突出等行为应当履行劝阻制止报告职责，并配合有关部门依法处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2.县综合执法局：负责对住宅室内装饰装修违法行为进行行政处罚。</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3.县行政审批和数据局：负责办理建筑工程施工许可证（工程投资额在100万元以上或者建筑面积在500平方米以上的房屋建筑和市政基础设施工程）。</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A9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1.开展房屋装修管理政策法规宣传。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2.督促指导村（社区）、物业服务企业（房屋管理机构）巡查、发现、劝阻、纠正影响房屋结构安全和消防安全的装修改造行为，上报县综合执法局。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3.调处矛盾纠纷，受理信访投诉。</w:t>
            </w:r>
          </w:p>
        </w:tc>
      </w:tr>
      <w:tr w14:paraId="780F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20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4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预拌混凝土（砂浆）搅拌站巡查管理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61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县住房城乡建设局、县综合执法局、县发展改革局、县经科局、县公安局、县财政局、蓬溪生态环境局、县交通运输局、县自然资源和规划局、县水利局、县商务局、县市场监管局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B6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2.县综合执法局：负责对预拌混凝土搅拌站违法行为进行查处。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EA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1.结合日常工作开展巡查，发现违法生产行为，制止并上报县综合执法局。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2.派员参加县综合执法局组织的违法行为查处。</w:t>
            </w:r>
          </w:p>
        </w:tc>
      </w:tr>
      <w:tr w14:paraId="00F2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E8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A1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土地整治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E9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C9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自然资源和规划局：（1）负责项目的申报、组织项目规划设计和预算编制、实施、初验。（2）负责“耕地占补平衡动态监管系统”项目信息报备和“四川省级投资土地整治项目线上管理系统”信息填报。（3）负责新增耕地核定的初审。（4）负责拟定土地整治项目后期管护协议。（5）编制资金需求年度计划，申请后期管护资金等。</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2.县农业农村局：负责耕地质量等别评定和产能核算，组织建设县级土地整治数据库。</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01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1.负责项目实施过程中的宣传发动、组织协调、矛盾调处和权属调整、后期管护等工作。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2.派员参加项目初验工作。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3.负责项目移交后的管护，开展耕地后期利用日常巡查。</w:t>
            </w:r>
          </w:p>
        </w:tc>
      </w:tr>
      <w:tr w14:paraId="7AE2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1B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95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城乡建设用地增减挂钩项目管理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66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县自然资源和规划局、县财政局、县住房城乡建设局、县农业农村局、县交通运输局、县水利局、县发展改革局、县审计局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E2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自然资源和规划局：（1）负责挂钩项目综合协调工作；负责项目的申报、立项、验收等组织工作，积极储备挂钩项目。（2）开展农民集中居住区集中建设用地确权颁证。（3）协同县财政局开展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2.县财政局：（1）筹集落实项目资金。（2）开展项目财政评审、筹资贷款审查、财务监管、政府采购行为监管、挂钩指标有偿使用费标准的制订及收取等工作。（3）协调其他项目整合资金的分配和核算。</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3.县住房城乡建设局：负责项目区新建房的建筑施工、建筑工程质量监管和竣工验收等工作。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农业农村局：（1）负责新增耕地的质量把关、耕地质量等别验收，指导地力培肥，引导现代农业产业化经营。（2）负责结合挂钩项目区规划，进一步完善全县乡村振兴建设规划。（3）负责整合、平衡涉农项目资金，综合协调项目区乡村振兴建设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5.县交通运输局：负责项目区交通路网规划，指导集中居住区道路建设，完善交通基础设施。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6县水利局：（1）负责项目区水系规划，指导项目区排灌渠系建设。（2）负责集中居住区供水工程建设。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7.县发展改革局：负责协同开展挂钩项目立项、涉农项目整合、项目资金筹集工作，指导工程项目招投标工作。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8.县审计局：负责项目工程审计。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C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1.开展城乡建设用地增减挂钩项目政策宣传和群众动员工作。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2.派员参加项目立项前期的调查摸底、集中居住区选址、规划编制、拆旧区农户协议签订、农房面积丈量、旧房拆除等工作。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3.开展集中居住区用地置换及权属纠纷调处工作。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4.负责宅基地复垦后耕地的维护和耕种。</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5.负责项目安置小区的管理和维护。</w:t>
            </w:r>
          </w:p>
        </w:tc>
      </w:tr>
      <w:tr w14:paraId="14AF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A9B1">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十二、文化和旅游（</w:t>
            </w:r>
            <w:r>
              <w:rPr>
                <w:rFonts w:hint="eastAsia" w:ascii="Times New Roman" w:hAnsi="Times New Roman" w:eastAsia="方正黑体_GBK" w:cs="方正黑体_GBK"/>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val="en-US" w:eastAsia="zh-CN" w:bidi="ar"/>
              </w:rPr>
              <w:t>项）</w:t>
            </w:r>
          </w:p>
        </w:tc>
      </w:tr>
      <w:tr w14:paraId="212C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6D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eastAsia="zh-CN"/>
              </w:rPr>
            </w:pPr>
            <w:r>
              <w:rPr>
                <w:rFonts w:hint="eastAsia" w:ascii="Times New Roman" w:hAnsi="Times New Roman" w:eastAsia="方正仿宋_GBK" w:cs="方正仿宋简体"/>
                <w:i w:val="0"/>
                <w:iCs w:val="0"/>
                <w:color w:val="000000"/>
                <w:spacing w:val="0"/>
                <w:sz w:val="24"/>
                <w:szCs w:val="24"/>
                <w:u w:val="none"/>
                <w:lang w:val="en-US" w:eastAsia="zh-CN"/>
              </w:rPr>
              <w:t>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61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文化市场检查</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8F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县委宣传部、县文化广电体育旅游局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3D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1.县委宣传部：负责扫黄打非、软件正版化和版权登记、保护统筹协调工作。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E0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1.结合日常工作开展违法违禁的书报、期刊、光盘等出版物巡查，发现问题上报县委宣传部。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2.派员参加文化市场违法行为查处。</w:t>
            </w:r>
          </w:p>
        </w:tc>
      </w:tr>
      <w:tr w14:paraId="2C5E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BD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rPr>
            </w:pPr>
            <w:r>
              <w:rPr>
                <w:rFonts w:hint="eastAsia" w:ascii="Times New Roman" w:hAnsi="Times New Roman" w:eastAsia="方正仿宋_GBK" w:cs="方正仿宋简体"/>
                <w:i w:val="0"/>
                <w:iCs w:val="0"/>
                <w:color w:val="000000"/>
                <w:spacing w:val="0"/>
                <w:kern w:val="0"/>
                <w:sz w:val="24"/>
                <w:szCs w:val="24"/>
                <w:u w:val="none"/>
                <w:lang w:val="en-US" w:eastAsia="zh-CN" w:bidi="ar"/>
              </w:rPr>
              <w:t>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75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非物质文化遗产保护</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BE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县文化广电体育旅游局、县民族宗教局、县发展改革局、县财政局、县教育局、县人力资源保障局、县自然资源和规划局、县商务局、县卫生健康局、县农业农村局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71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57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1.开展非物质文化遗产保护政策宣传。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2.协助开展非物质文化遗产保护、保存工作。</w:t>
            </w:r>
          </w:p>
        </w:tc>
      </w:tr>
      <w:tr w14:paraId="79FA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C5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rPr>
            </w:pPr>
            <w:r>
              <w:rPr>
                <w:rFonts w:hint="eastAsia" w:ascii="Times New Roman" w:hAnsi="Times New Roman" w:eastAsia="方正仿宋_GBK" w:cs="方正仿宋简体"/>
                <w:i w:val="0"/>
                <w:iCs w:val="0"/>
                <w:color w:val="000000"/>
                <w:spacing w:val="0"/>
                <w:kern w:val="0"/>
                <w:sz w:val="24"/>
                <w:szCs w:val="24"/>
                <w:u w:val="none"/>
                <w:lang w:val="en-US" w:eastAsia="zh-CN" w:bidi="ar"/>
              </w:rPr>
              <w:t>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A1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公共场所全民健身器材配建管理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0D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县文化广电体育旅游局、县住房城乡建设局、县财政局、县市场监管局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55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2.县住房城乡建设局、县财政局、县市场监管局等部门配合开展公园、广场、景区等管理区域内体育设施的接收、安装、验收工作。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D8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1.指导村（社区）开展体育器材接收工作。   </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2.结合日常工作开展器材巡查，发现问题整改。</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3.派员参加体育场地设施统计调查工作。</w:t>
            </w:r>
          </w:p>
        </w:tc>
      </w:tr>
      <w:tr w14:paraId="573D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68EE">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十三、卫生健康（</w:t>
            </w:r>
            <w:r>
              <w:rPr>
                <w:rFonts w:hint="eastAsia" w:ascii="Times New Roman" w:hAnsi="Times New Roman" w:eastAsia="方正黑体_GBK" w:cs="方正黑体_GBK"/>
                <w:color w:val="auto"/>
                <w:kern w:val="0"/>
                <w:sz w:val="24"/>
                <w:szCs w:val="24"/>
                <w:highlight w:val="none"/>
                <w:lang w:val="en-US" w:eastAsia="zh-CN" w:bidi="ar"/>
              </w:rPr>
              <w:t>2</w:t>
            </w:r>
            <w:r>
              <w:rPr>
                <w:rFonts w:hint="eastAsia" w:ascii="方正黑体_GBK" w:hAnsi="方正黑体_GBK" w:eastAsia="方正黑体_GBK" w:cs="方正黑体_GBK"/>
                <w:color w:val="auto"/>
                <w:kern w:val="0"/>
                <w:sz w:val="24"/>
                <w:szCs w:val="24"/>
                <w:highlight w:val="none"/>
                <w:lang w:val="en-US" w:eastAsia="zh-CN" w:bidi="ar"/>
              </w:rPr>
              <w:t>项）</w:t>
            </w:r>
          </w:p>
        </w:tc>
      </w:tr>
      <w:tr w14:paraId="426C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66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rPr>
            </w:pPr>
            <w:r>
              <w:rPr>
                <w:rFonts w:hint="eastAsia" w:ascii="Times New Roman" w:hAnsi="Times New Roman" w:eastAsia="方正仿宋_GBK" w:cs="方正仿宋简体"/>
                <w:i w:val="0"/>
                <w:iCs w:val="0"/>
                <w:color w:val="000000"/>
                <w:spacing w:val="0"/>
                <w:kern w:val="0"/>
                <w:sz w:val="24"/>
                <w:szCs w:val="24"/>
                <w:u w:val="none"/>
                <w:lang w:val="en-US" w:eastAsia="zh-CN" w:bidi="ar"/>
              </w:rPr>
              <w:t>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9D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“三救”“三献”工作</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6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县红十字会、县卫生健康局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E3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红十字会：（1）负责“三救”“三献”〔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2.县卫生健康局：（1）负责牵头组织无偿献血工作，指导监督血站、医疗机构规范采集血液、临床用血安全。（2）开展日常考核和评估。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9B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1.宣传应急救护培训、无偿献血、红十字志愿服务、人道救助、遗体和人体器官（组织）捐献、造血干细胞捐献以及红十字文化。</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2.协助县红十字会开展应急救护培训、无偿献血、红十字志愿服务、人道救助等活动。</w:t>
            </w:r>
          </w:p>
        </w:tc>
      </w:tr>
      <w:tr w14:paraId="3B34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31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方正仿宋简体"/>
                <w:i w:val="0"/>
                <w:iCs w:val="0"/>
                <w:color w:val="000000"/>
                <w:spacing w:val="0"/>
                <w:sz w:val="24"/>
                <w:szCs w:val="24"/>
                <w:u w:val="none"/>
                <w:lang w:val="en-US"/>
              </w:rPr>
            </w:pPr>
            <w:r>
              <w:rPr>
                <w:rFonts w:hint="eastAsia" w:ascii="Times New Roman" w:hAnsi="Times New Roman" w:eastAsia="方正仿宋_GBK" w:cs="方正仿宋简体"/>
                <w:i w:val="0"/>
                <w:iCs w:val="0"/>
                <w:color w:val="000000"/>
                <w:spacing w:val="0"/>
                <w:kern w:val="0"/>
                <w:sz w:val="24"/>
                <w:szCs w:val="24"/>
                <w:u w:val="none"/>
                <w:lang w:val="en-US" w:eastAsia="zh-CN" w:bidi="ar"/>
              </w:rPr>
              <w:t>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4B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职业病防治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4F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县卫生健康局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35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1.负责职业病防治宣传教育。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2.完善“政府组织领导、部门各负其责、全社会共同参与”的防治机制，全面落实职业病预防控制措施。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3.督促用人单位贯彻落实《中华人民共和国职业病防治法》和相关职业病防治工作任务。</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4.监督检查用人单位职业危害作业场所因素的申报、风险评估、场所监测，并对违法违规行为进行立案查处。</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BE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1.开展职业病防治宣传教育。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2.派员参加职业危害事故调查处理，协助开展事故现场控制、善后等工作。</w:t>
            </w:r>
          </w:p>
        </w:tc>
      </w:tr>
      <w:tr w14:paraId="1421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509A">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十四、应急管理及消防（</w:t>
            </w:r>
            <w:r>
              <w:rPr>
                <w:rFonts w:hint="eastAsia" w:ascii="Times New Roman" w:hAnsi="Times New Roman" w:eastAsia="方正黑体_GBK" w:cs="方正黑体_GBK"/>
                <w:color w:val="auto"/>
                <w:kern w:val="0"/>
                <w:sz w:val="24"/>
                <w:szCs w:val="24"/>
                <w:highlight w:val="none"/>
                <w:lang w:val="en-US" w:eastAsia="zh-CN" w:bidi="ar"/>
              </w:rPr>
              <w:t>11</w:t>
            </w:r>
            <w:r>
              <w:rPr>
                <w:rFonts w:hint="eastAsia" w:ascii="方正黑体_GBK" w:hAnsi="方正黑体_GBK" w:eastAsia="方正黑体_GBK" w:cs="方正黑体_GBK"/>
                <w:color w:val="auto"/>
                <w:kern w:val="0"/>
                <w:sz w:val="24"/>
                <w:szCs w:val="24"/>
                <w:highlight w:val="none"/>
                <w:lang w:val="en-US" w:eastAsia="zh-CN" w:bidi="ar"/>
              </w:rPr>
              <w:t>项）</w:t>
            </w:r>
          </w:p>
        </w:tc>
      </w:tr>
      <w:tr w14:paraId="1C42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BD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37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防汛抗旱</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04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县应急管理局、县住房城乡建设局、县水利局、县农业农村局、县交通运输局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66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1.县应急管理局：建立防汛抗旱组织指挥体系，督促检查各单位防汛抗旱工作，负责统筹启动I级、II级防汛抗旱应急响应后的水旱灾害应对处置工作。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2.县住房城乡建设局：负责建筑工地防御预警发布、自建房隐患整治监测、督促检查小区防涝。定期对防洪管网和污水管网进行摸排维护。</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3.县水利局：负责未启动防汛抗旱应急响应时和启动Ⅲ级、Ⅳ级防汛抗旱应急响应后的应对处置，负责防汛抗旱的组织协调、监督指导等日常工作，开展隐患排查和整治。 </w:t>
            </w:r>
          </w:p>
          <w:p w14:paraId="108CCA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8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1.开展防汛抗旱宣传教育。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2.制定防汛抗旱各类应急预案，建立防汛风险隐患点清单。</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3.开展人防、物防、技防等准备工作，组建抢险救援队伍，开展防汛抗旱演练，清点现有及上级下发各项物资，并登记造册。</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4.开展低洼区域、易涝点、井盖、工地营房、山洪灾害危险区等重点区域隐患排查整治，督促检查防汛、自救准备工作。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5.负责汛期值班值守、信息报送、转发气象预警。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6.收集受灾情况上报县应急管理局。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7.出现险情时，组织受灾害威胁的居民及其他人员转移到安全地带。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8.发生灾情时，组织转移安置受灾群众，负责受灾群众生活安排，发放上级下拨的救灾物资、资金。</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9.组织开展灾后受灾群众生产、生活恢复工作。</w:t>
            </w:r>
          </w:p>
        </w:tc>
      </w:tr>
      <w:tr w14:paraId="76D0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52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F7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地质灾害防治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81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县自然资源和规划局、县应急管理局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9C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2.县应急管理局：组织力量开展救援。</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D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1.开展地质灾害防治宣传。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2.组织人员参加地质灾害防治培训。</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3.制定年度地质灾害防治方案和应急预案，开展应急演练。</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4.负责地质灾害隐患点（风险区）巡查、排查、监测，发现问题上报县自然资源和规划局。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5.协助地质灾害隐患点项目整治。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6.发现险情时，组织受灾害威胁的群众转移到安全地带。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7.发生灾害时，组织转移安置受灾害群众，发放上级下拨的救助经费和物资。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8.组织开展灾后受灾群众生产生活恢复工作。</w:t>
            </w:r>
          </w:p>
        </w:tc>
      </w:tr>
      <w:tr w14:paraId="156F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A8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77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27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山洪灾害防治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5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县水利局、县应急管理局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B1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2.县应急管理局：组织力量开展救援。</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55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1.开展山洪灾害防治宣传。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2.组织人员参加山洪灾害防治培训。</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3.制定山洪灾害防治方案和应急预案，开展应急演练。</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4.负责山洪灾害隐患点（风险区）巡查、排查、监测，发现问题上报县水利局。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5.协助山洪灾害隐患点项目整治。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6.发现险情时，组织受灾害威胁的群众转移到安全地带。</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7.发生灾害时，组织转移安置受灾害群众，发放上级下拨的救助经费和物资。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8.组织开展灾后受灾群众生产生活恢复工作。</w:t>
            </w:r>
          </w:p>
        </w:tc>
      </w:tr>
      <w:tr w14:paraId="7B7E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D7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78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4A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消防安全</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1B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县消防救援大队、县应急管理局、县住房城乡建设局、县公安局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3A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消防救援大队：（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开展消防宣传教育工作。（7）承担火灾扑救、重大灾害事故和其他以抢救人员生命为主的应急救援工作。（8）依法对消防安全重点单位遵守消防安全法律法规的情况实施监督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2.县应急管理局：（1）负责消防工作实施监督管理。（2）及时将重大灾害事故预警信息通报消防救援部门。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住房城乡建设局：（1）负责建设工程消防设计审查验收工作。（2）指导督促物业服务企业加强住宅小区的消防安全防范，开展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公安局：（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5.各行业主管部门根据本系统特点，针对性地开展消防安全检查、督促整改火灾隐患。</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18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1.开展消防安全宣传教育。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2.制定火灾形势分析、消防应急预案等制度，开展消防应急演练。</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3.根据需要建立多种形式的消防组织，增强火灾预防、扑救和应急救援能力。</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4.定期开展经营性自建房、民宿、农家乐、“九小”场所以及居民住宅小区等消防安全隐患排查，督促责任主体落实消防安全责任、整改消防安全隐患。</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5.指导、支持和帮助村民委员会、居民委员会开展群众性的消防工作，将消防安全纳入网格化服务管理。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6.发生火灾时组织疏散群众，协助开展灭火救援、火灾事故调查和善后处理相关工作。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8.按委托权限开展消防安全执法。</w:t>
            </w:r>
          </w:p>
        </w:tc>
      </w:tr>
      <w:tr w14:paraId="6BEA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18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79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A6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森林防灭火</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47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县自然资源和规划局、县应急管理局、县消防救援大队、县公安局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49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乡镇（街道）半专业扑火队伍建设。（7）组织、指导国有林区开展防灭火相关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2.县应急管理局：（1）按照有关规定编制和完善森林火灾应急预案。（2）承担本级人民政府森林防火指挥机构的日常工作。（3）实时启动应急扑救、救援等工作。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3.县消防救援大队：负责森林火灾扑灭、救援等工作。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4.县公安局：（1）依法开展森林火灾有关违法犯罪案件查处工作，配合有关部门开展违规用火处罚工作。（2）开展火场警戒、交通疏导、治安维护、火案侦破等工作。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7A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1.开展森林防火宣传教育。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2.制定森林防灭火应急预案，落实值班值守制度，开展应急演练。</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3.建立半专业火灾救援队伍，储备管理救援物资。</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4.组织参加预防扑救专业培训。</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5.配合县自然资源和规划局建设防火林带、防火巡护带、消防水池。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6.开展森林防火巡查，隐患整改，发现火情上报火灾地点、火势大小以及是否有人员被困等信息。</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7.开展火灾初级扑救、疏散人群、转移安置等工作。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8.协助县公安局维护治安，开展火场警戒、交通疏导。</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9.派员参加森林火灾事故调查处置、案件查处。</w:t>
            </w:r>
          </w:p>
        </w:tc>
      </w:tr>
      <w:tr w14:paraId="2FCF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69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92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动物防疫、重大疫情应急处置</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DD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县农业农村局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28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1.主管动物防疫工作。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2.负责组织实施动物疫病强制免疫计划，并对饲养动物的单位和个人履行强制免疫义务的情况进行监督检查。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AF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1.开展动物疫病防治政策法规宣传。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2.组织协调村（社区）开展流浪犬、猫的控制和处置，防止疫病传播。</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3.建立动物疫病防控基层网格，发现突发重大动物疫情上报，并根据应急预案开展突发重大动物疫情事件的应急处置工作。</w:t>
            </w:r>
          </w:p>
        </w:tc>
      </w:tr>
      <w:tr w14:paraId="1195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F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71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应急广播升级改造安装和设施设备监督管理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71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县文化广电体育旅游局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4D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负责应急广播升级改造安装和设施设备监督管理工作，开展广播维护队伍绩效考核。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8B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1.协助开展应急广播设备安全管护。 </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2.结合日常工作开展应急广播巡查，发现问题上报。 </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 xml:space="preserve">3.协助开展广播维护队伍绩效考核。 </w:t>
            </w:r>
          </w:p>
        </w:tc>
      </w:tr>
      <w:tr w14:paraId="53F6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E0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82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2D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电梯使用安全管理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61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县市场监管局、县住房城乡建设局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BA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1.县市场监管局：负责电梯安全监督管理。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2.县住房城乡建设局等相关部门在各自职责范围内对有关电梯安全工作实施监督管理。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8F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1.开展电梯使用安全法律法规宣传教育。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2.结合日常工作开展巡查，发现问题隐患、违法违规行为线索上报县市场监管局。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3.派员参加电梯使用安全监督检查。</w:t>
            </w:r>
          </w:p>
        </w:tc>
      </w:tr>
      <w:tr w14:paraId="00AD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34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83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D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电动自行车入户、飞线充电隐患整治</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48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县住房城乡建设局、县消防救援大队、县公安局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FA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1.县住房城乡建设局：督促物业服务企业按照物业合同约定履行物业管理职责。</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2.县消防救援大队：对在高层民用建筑的公共门厅、疏散走道、楼梯间、安全出口停放电动自行车或存在电动自行车充电行为，责令改正，对拒不改正的进行处罚。</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3.县公安局：依据权限对电动车入户、飞线充电等行为进行处置。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9A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1.开展电动自行车销售点位、电动车入户、飞线充电等情况摸排，督促相关责任人整改安全隐患，对拒不改正的上报县消防救援大队。</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2.派员参加电动自行车违法改造等现场处置工作。</w:t>
            </w:r>
          </w:p>
        </w:tc>
      </w:tr>
      <w:tr w14:paraId="4998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1B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84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02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充电基础设施安全管理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EF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CD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1.县发展改革局：牵头统筹协调电动汽车充电基础设施建设推进工作，指导开展电动汽车充电基础设施建设项目审批（备案）工作；协助各建设单位申请国家、省级政策补贴资金。</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统建统服”，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7.县应急管理局：负责协调指导相关部门做好充电基础设施建设、运营的安全监管工作。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8.县农业农村局：负责指导农村地区充电基础设施统筹规划和配套建设工作，按照全面推进乡村振兴、新能源汽车下乡等有关要求，推进农村充电基础设施推广建设。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9.县文化广电体育旅游局：负责指导A级旅游景区，国家、省级旅游度假区，星级酒店，等级民宿充电基础设施统筹规划和配套建设工作。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10.县商务局：负责指导大型商场充电基础设施统筹规划和配套建设工作；建立健全绿色物流配送体系，推进物流车辆领域电动汽车推广应用。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11.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12.县机关事务中心：负责对机关单位办公区停车场的使用进行摸排，指导公共机构电动汽车充电基础设施建设工作。负责推进党政机关、事业单位公务用车（除执法执勤和特种专业技术用车）领域电动汽车推广应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13.县消防救援大队：负责组织指导对充电基础设施设置场所进行消防监督检查。监督督促运营单位或个人依法履行消防安全职责，落实消防安全责任制。</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EF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1.开展充电基础设施安全使用宣传。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2.将充电基础设施安全管理纳入网格化管理范畴。</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3.结合日常工作开展安全巡查，发现问题上报县发展改革局。</w:t>
            </w:r>
          </w:p>
        </w:tc>
      </w:tr>
      <w:tr w14:paraId="60E6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07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85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7F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突发公共卫生事件应急处理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B1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县卫生健康局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D2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1.负责组织突发事件的调查、控制和医疗救治工作。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2.按规定报告突发公共卫生事件。</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3.对突发事件现场等采取控制措施，宣传突发事件防治知识，及时对易受感染的人群和其他易受损害的人群采取应急接种、预防性投药、群体防护等措施。</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CB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1.宣传普及突发公共卫生事件的防治知识。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2.发现疫情上报。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3.协助开展样本采集、监测点设置等工作。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4.协助落实防控措施。</w:t>
            </w:r>
          </w:p>
        </w:tc>
      </w:tr>
      <w:tr w14:paraId="0270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BE58">
            <w:pPr>
              <w:keepNext w:val="0"/>
              <w:keepLines w:val="0"/>
              <w:suppressLineNumbers w:val="0"/>
              <w:spacing w:before="0" w:beforeAutospacing="0" w:after="0" w:afterAutospacing="0" w:line="300" w:lineRule="exact"/>
              <w:ind w:left="0" w:right="0" w:firstLine="0" w:firstLineChars="0"/>
              <w:jc w:val="left"/>
              <w:rPr>
                <w:rFonts w:hint="eastAsia" w:ascii="Times New Roman" w:hAnsi="Times New Roman" w:eastAsia="方正仿宋_GBK" w:cs="方正仿宋简体"/>
                <w:i w:val="0"/>
                <w:iCs w:val="0"/>
                <w:color w:val="000000"/>
                <w:spacing w:val="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十五、市场监管（</w:t>
            </w:r>
            <w:r>
              <w:rPr>
                <w:rFonts w:hint="eastAsia" w:ascii="Times New Roman" w:hAnsi="Times New Roman" w:eastAsia="方正黑体_GBK" w:cs="方正黑体_GBK"/>
                <w:color w:val="auto"/>
                <w:kern w:val="0"/>
                <w:sz w:val="24"/>
                <w:szCs w:val="24"/>
                <w:highlight w:val="none"/>
                <w:lang w:val="en-US" w:eastAsia="zh-CN" w:bidi="ar"/>
              </w:rPr>
              <w:t>4</w:t>
            </w:r>
            <w:r>
              <w:rPr>
                <w:rFonts w:hint="eastAsia" w:ascii="方正黑体_GBK" w:hAnsi="方正黑体_GBK" w:eastAsia="方正黑体_GBK" w:cs="方正黑体_GBK"/>
                <w:color w:val="auto"/>
                <w:kern w:val="0"/>
                <w:sz w:val="24"/>
                <w:szCs w:val="24"/>
                <w:highlight w:val="none"/>
                <w:lang w:val="en-US" w:eastAsia="zh-CN" w:bidi="ar"/>
              </w:rPr>
              <w:t>项）</w:t>
            </w:r>
          </w:p>
        </w:tc>
      </w:tr>
      <w:tr w14:paraId="0636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33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86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D5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食品安全监督检查</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43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县市场监管局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99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1.统筹指导食品安全工作，承担食品安全综合协调工作。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2.完善食品安全应急体系，组织开展一般食品安全突发事件应对处置。</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3.组织开展食品安全宣传活动。</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4.分析食品安全形势，研究制定食品安全工作重大政策措施、工作规划。</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5.健全完善食品安全部门间协调联动机制。</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6.对食品小作坊、小经营店及摊贩实施监督管理。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7.对农村集体聚餐指导监管。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44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1.开展食品安全隐患排查、信息报告、宣传教育。</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2.派员参加食品小作坊、小经营店监督检查。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3.开展农村集体聚餐专业加工服务者登记、农村集体聚餐备案，督促举办者落实食品安全措施。</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4.派员参加食品安全执法和突发事件处置等工作。</w:t>
            </w:r>
          </w:p>
        </w:tc>
      </w:tr>
      <w:tr w14:paraId="0BB2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00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87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8A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推进质量发展与产品质量监管</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D4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县市场监管局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7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1.牵头开展产品质量安全法律法规宣传。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2.对监管执法人员开展知识培训和业务指导。</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3.对产品生产者、销售者开展日常监督检查，督促落实质量安全主体责任，受理投诉举报并及时查证。</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4.推进质量强县、质量强链、质量强企工作。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5.组织实施产品质量安全风险监控，承担产品质量监督抽查相关工作。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6.查处产品质量安全违法行为。</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7.协同有关部门在各自职责范围内负责产品质量监督工作。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2D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1.开展产品质量安全法律法规宣传。</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2.结合日常工作开展巡查，发现违法违规行为线索上报。</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3.派员参加产品质量安全监督检查。</w:t>
            </w:r>
          </w:p>
        </w:tc>
      </w:tr>
      <w:tr w14:paraId="7231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1B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88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F7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农贸市场管理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91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78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1.县市场监管局：负责对农贸市场食品安全、交易秩序等进行监督管理。</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2.县商务局：负责制定城区农贸市场专项规划和建设规范，指导农贸市场建设和改造提升工作。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3.县农业农村局：农贸市场动物防疫的监督管理，指导推进农贸市场活禽屠宰点建设。</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4.县卫生健康局：农贸市场病媒生物预防控制、传染病疫情防控的指导监督。</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5.县自然资源和规划局：将农贸市场建设统筹纳入国土空间规划，依法保障农贸市场建设用地。</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6.县公安局、县综合执法局、县住房城乡建设局、蓬溪生态环境局、县应急管理局、县消防救援大队等部门按照各自职责，开展农贸市场监督管理工作。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F1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1.督促市场开办者、场内经营者落实相关责任。</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2.对农贸市场食品安全、市容环境卫生、公共安全、传染病疫情防控等情况开展日常巡查，发现问题制止并上报县市场监管局。</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3.派员参加相关部门开展的违法行为查处。</w:t>
            </w:r>
          </w:p>
        </w:tc>
      </w:tr>
      <w:tr w14:paraId="09E2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86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kern w:val="0"/>
                <w:sz w:val="24"/>
                <w:szCs w:val="24"/>
                <w:u w:val="none"/>
                <w:lang w:val="en-US" w:eastAsia="zh-CN" w:bidi="ar"/>
              </w:rPr>
            </w:pPr>
            <w:r>
              <w:rPr>
                <w:rFonts w:hint="eastAsia" w:ascii="Times New Roman" w:hAnsi="Times New Roman" w:eastAsia="方正仿宋_GBK" w:cs="方正仿宋简体"/>
                <w:i w:val="0"/>
                <w:iCs w:val="0"/>
                <w:color w:val="000000"/>
                <w:spacing w:val="0"/>
                <w:kern w:val="0"/>
                <w:sz w:val="24"/>
                <w:szCs w:val="24"/>
                <w:u w:val="none"/>
                <w:lang w:val="en-US" w:eastAsia="zh-CN" w:bidi="ar"/>
              </w:rPr>
              <w:t>89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BC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校外培训机构监管</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56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9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3A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1.县教育局：加强综合执法、联合执法的组织协调，开展联合检查，牵头组织查处未取得办学许可证违法经营的机构，负责学科类教育培训机构的监管。</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2.县市场监管局：负责价格、食品安全等方面的监管工作。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3.县人力资源社会保障局：负责职业培训机构未经批准面向中小学生开展培训的监管工作。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4.县民政局：负责校外培训机构违反相关登记管理规定的监管工作。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5.县行政审批和数据局：负责民办校外培训机构办学许可证的审批。</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6.县文化广电体育旅游局：负责艺术类、体育类校外培训机构监管工作。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7.县经科局：负责校外科技类培训机构监管工作。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8.县公安局、县应急管理局、县住房城乡建设局、县消防救援大队、县卫生健康局按各自职责分工开展校外培训机构安全、消防、卫生条件保障的监管工作。</w:t>
            </w:r>
            <w:r>
              <w:rPr>
                <w:rFonts w:hint="eastAsia" w:ascii="Times New Roman" w:hAnsi="Times New Roman" w:eastAsia="方正仿宋_GBK" w:cs="方正仿宋简体"/>
                <w:i w:val="0"/>
                <w:iCs w:val="0"/>
                <w:color w:val="000000"/>
                <w:spacing w:val="0"/>
                <w:kern w:val="0"/>
                <w:sz w:val="24"/>
                <w:szCs w:val="24"/>
                <w:u w:val="none"/>
                <w:lang w:val="en-US" w:eastAsia="zh-CN" w:bidi="ar"/>
              </w:rPr>
              <w:br w:type="textWrapping"/>
            </w:r>
            <w:r>
              <w:rPr>
                <w:rFonts w:hint="eastAsia" w:ascii="Times New Roman" w:hAnsi="Times New Roman" w:eastAsia="方正仿宋_GBK" w:cs="方正仿宋简体"/>
                <w:i w:val="0"/>
                <w:iCs w:val="0"/>
                <w:color w:val="000000"/>
                <w:spacing w:val="0"/>
                <w:kern w:val="0"/>
                <w:sz w:val="24"/>
                <w:szCs w:val="24"/>
                <w:u w:val="none"/>
                <w:lang w:val="en-US" w:eastAsia="zh-CN" w:bidi="ar"/>
              </w:rPr>
              <w:t>9.县公安局、县民政局、县市场监管局等部门将查处无证无照“黑机构”纳入社区治理和非法社会组织整治内容。</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0C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方正仿宋简体"/>
                <w:i w:val="0"/>
                <w:iCs w:val="0"/>
                <w:color w:val="000000"/>
                <w:spacing w:val="0"/>
                <w:sz w:val="24"/>
                <w:szCs w:val="24"/>
                <w:u w:val="none"/>
              </w:rPr>
            </w:pPr>
            <w:r>
              <w:rPr>
                <w:rFonts w:hint="eastAsia" w:ascii="Times New Roman" w:hAnsi="Times New Roman" w:eastAsia="方正仿宋_GBK" w:cs="方正仿宋简体"/>
                <w:i w:val="0"/>
                <w:iCs w:val="0"/>
                <w:color w:val="000000"/>
                <w:spacing w:val="0"/>
                <w:kern w:val="0"/>
                <w:sz w:val="24"/>
                <w:szCs w:val="24"/>
                <w:u w:val="none"/>
                <w:lang w:val="en-US" w:eastAsia="zh-CN" w:bidi="ar"/>
              </w:rPr>
              <w:t>结合日常工作开展校外培训机构巡查，发现问题上报县教育局。</w:t>
            </w:r>
          </w:p>
        </w:tc>
      </w:tr>
    </w:tbl>
    <w:p w14:paraId="26B71706">
      <w:pPr>
        <w:ind w:left="0" w:leftChars="0" w:firstLine="0" w:firstLineChars="0"/>
        <w:sectPr>
          <w:footerReference r:id="rId6" w:type="default"/>
          <w:pgSz w:w="23811" w:h="16838" w:orient="landscape"/>
          <w:pgMar w:top="1417" w:right="1417" w:bottom="1417" w:left="1417" w:header="851" w:footer="992" w:gutter="0"/>
          <w:pgNumType w:fmt="decimal" w:start="1"/>
          <w:cols w:space="0" w:num="1"/>
          <w:rtlGutter w:val="0"/>
          <w:docGrid w:type="lines" w:linePitch="312" w:charSpace="0"/>
        </w:sectPr>
      </w:pPr>
    </w:p>
    <w:p w14:paraId="034B538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上级部门收回事项清单</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0751"/>
        <w:gridCol w:w="9642"/>
      </w:tblGrid>
      <w:tr w14:paraId="3641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blHead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B667">
            <w:pPr>
              <w:spacing w:line="300" w:lineRule="exact"/>
              <w:ind w:firstLine="0" w:firstLineChars="0"/>
              <w:jc w:val="center"/>
              <w:textAlignment w:val="center"/>
              <w:rPr>
                <w:rFonts w:hint="default" w:ascii="方正黑体_GBK" w:hAnsi="方正黑体_GBK" w:eastAsia="方正黑体_GBK" w:cs="方正黑体_GBK"/>
                <w:color w:val="auto"/>
                <w:kern w:val="0"/>
                <w:sz w:val="24"/>
                <w:szCs w:val="24"/>
                <w:lang w:val="en-US" w:eastAsia="zh-CN" w:bidi="ar"/>
              </w:rPr>
            </w:pPr>
            <w:r>
              <w:rPr>
                <w:rFonts w:hint="default" w:ascii="方正黑体_GBK" w:hAnsi="方正黑体_GBK" w:eastAsia="方正黑体_GBK" w:cs="方正黑体_GBK"/>
                <w:color w:val="auto"/>
                <w:kern w:val="0"/>
                <w:sz w:val="24"/>
                <w:szCs w:val="24"/>
                <w:lang w:val="en-US" w:eastAsia="zh-CN" w:bidi="ar"/>
              </w:rPr>
              <w:t>序号</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580F">
            <w:pPr>
              <w:spacing w:line="300" w:lineRule="exact"/>
              <w:ind w:firstLine="0" w:firstLineChars="0"/>
              <w:jc w:val="center"/>
              <w:textAlignment w:val="center"/>
              <w:rPr>
                <w:rFonts w:hint="default" w:ascii="方正黑体_GBK" w:hAnsi="方正黑体_GBK" w:eastAsia="方正黑体_GBK" w:cs="方正黑体_GBK"/>
                <w:color w:val="auto"/>
                <w:kern w:val="0"/>
                <w:sz w:val="24"/>
                <w:szCs w:val="24"/>
                <w:lang w:val="en-US" w:eastAsia="zh-CN" w:bidi="ar"/>
              </w:rPr>
            </w:pPr>
            <w:r>
              <w:rPr>
                <w:rFonts w:hint="default" w:ascii="方正黑体_GBK" w:hAnsi="方正黑体_GBK" w:eastAsia="方正黑体_GBK" w:cs="方正黑体_GBK"/>
                <w:color w:val="auto"/>
                <w:kern w:val="0"/>
                <w:sz w:val="24"/>
                <w:szCs w:val="24"/>
                <w:lang w:val="en-US" w:eastAsia="zh-CN" w:bidi="ar"/>
              </w:rPr>
              <w:t>事项名称</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D320">
            <w:pPr>
              <w:spacing w:line="300" w:lineRule="exact"/>
              <w:ind w:firstLine="0" w:firstLineChars="0"/>
              <w:jc w:val="center"/>
              <w:textAlignment w:val="center"/>
              <w:rPr>
                <w:rFonts w:hint="default" w:ascii="方正黑体_GBK" w:hAnsi="方正黑体_GBK" w:eastAsia="方正黑体_GBK" w:cs="方正黑体_GBK"/>
                <w:color w:val="auto"/>
                <w:kern w:val="0"/>
                <w:sz w:val="24"/>
                <w:szCs w:val="24"/>
                <w:lang w:val="en-US" w:eastAsia="zh-CN" w:bidi="ar"/>
              </w:rPr>
            </w:pPr>
            <w:r>
              <w:rPr>
                <w:rFonts w:hint="default" w:ascii="方正黑体_GBK" w:hAnsi="方正黑体_GBK" w:eastAsia="方正黑体_GBK" w:cs="方正黑体_GBK"/>
                <w:color w:val="auto"/>
                <w:kern w:val="0"/>
                <w:sz w:val="24"/>
                <w:szCs w:val="24"/>
                <w:lang w:val="en-US" w:eastAsia="zh-CN" w:bidi="ar"/>
              </w:rPr>
              <w:t>承接部门及工作方式</w:t>
            </w:r>
          </w:p>
        </w:tc>
      </w:tr>
      <w:tr w14:paraId="2223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43235">
            <w:pPr>
              <w:spacing w:line="300" w:lineRule="exact"/>
              <w:ind w:firstLine="0" w:firstLineChars="0"/>
              <w:rPr>
                <w:rFonts w:hint="default" w:ascii="Times New Roman" w:hAnsi="Times New Roman" w:eastAsia="方正仿宋_GBK" w:cs="方正黑体_GBK"/>
                <w:i w:val="0"/>
                <w:iCs w:val="0"/>
                <w:color w:val="000000"/>
                <w:sz w:val="24"/>
                <w:szCs w:val="24"/>
                <w:u w:val="none"/>
              </w:rPr>
            </w:pPr>
            <w:r>
              <w:rPr>
                <w:rFonts w:hint="default" w:ascii="方正黑体_GBK" w:hAnsi="方正黑体_GBK" w:eastAsia="方正黑体_GBK" w:cs="方正黑体_GBK"/>
                <w:color w:val="auto"/>
                <w:kern w:val="0"/>
                <w:sz w:val="24"/>
                <w:szCs w:val="24"/>
                <w:lang w:val="en-US" w:eastAsia="zh-CN" w:bidi="ar"/>
              </w:rPr>
              <w:t>一、民生服务（</w:t>
            </w:r>
            <w:r>
              <w:rPr>
                <w:rFonts w:hint="default" w:ascii="Times New Roman" w:hAnsi="Times New Roman" w:eastAsia="方正黑体_GBK" w:cs="Times New Roman"/>
                <w:color w:val="auto"/>
                <w:kern w:val="0"/>
                <w:sz w:val="24"/>
                <w:szCs w:val="24"/>
                <w:lang w:val="en-US" w:eastAsia="zh-CN" w:bidi="ar"/>
              </w:rPr>
              <w:t>3</w:t>
            </w:r>
            <w:r>
              <w:rPr>
                <w:rFonts w:hint="default" w:ascii="方正黑体_GBK" w:hAnsi="方正黑体_GBK" w:eastAsia="方正黑体_GBK" w:cs="方正黑体_GBK"/>
                <w:color w:val="auto"/>
                <w:kern w:val="0"/>
                <w:sz w:val="24"/>
                <w:szCs w:val="24"/>
                <w:lang w:val="en-US" w:eastAsia="zh-CN" w:bidi="ar"/>
              </w:rPr>
              <w:t>项）</w:t>
            </w:r>
          </w:p>
        </w:tc>
      </w:tr>
      <w:tr w14:paraId="49AE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9E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w:t>
            </w:r>
          </w:p>
        </w:tc>
        <w:tc>
          <w:tcPr>
            <w:tcW w:w="10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7D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出具法律援助经济状况证明</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8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承接部门：县司法局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工作方式：不再开展此项工作。</w:t>
            </w:r>
          </w:p>
        </w:tc>
      </w:tr>
      <w:tr w14:paraId="379A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31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93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对维护老年人合法权益和敬老、养老、助老成绩显著的组织、家庭或者个人以及对参与社会发展做出突出贡献的老年人的表彰或者奖励</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FD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承接部门：县民政局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工作方式：对维护老年人权益和敬老、养老、孝老、助老成绩显著的组织、家庭或者个人，对参与社会发展做出突出贡献的老年人，按照国家和省有关规定给予表彰或者奖励。</w:t>
            </w:r>
          </w:p>
        </w:tc>
      </w:tr>
      <w:tr w14:paraId="0419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D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95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幼儿园举办、停办的登记注册</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37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承接部门：县教育局、县行政审批和数据局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1.县教育局负责学前教育管理和业务指导工作，履行规划制定、资源配置等职责。</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2.县行政审批和数据局负责幼儿园登记等工作。</w:t>
            </w:r>
          </w:p>
        </w:tc>
      </w:tr>
      <w:tr w14:paraId="4605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4ABE">
            <w:pPr>
              <w:spacing w:line="300" w:lineRule="exact"/>
              <w:ind w:firstLine="0" w:firstLineChars="0"/>
              <w:rPr>
                <w:rFonts w:hint="default" w:ascii="Times New Roman" w:hAnsi="Times New Roman" w:eastAsia="方正仿宋_GBK" w:cs="方正黑体_GBK"/>
                <w:i w:val="0"/>
                <w:iCs w:val="0"/>
                <w:color w:val="000000"/>
                <w:sz w:val="24"/>
                <w:szCs w:val="24"/>
                <w:u w:val="none"/>
              </w:rPr>
            </w:pPr>
            <w:r>
              <w:rPr>
                <w:rFonts w:hint="default" w:ascii="方正黑体_GBK" w:hAnsi="方正黑体_GBK" w:eastAsia="方正黑体_GBK" w:cs="方正黑体_GBK"/>
                <w:color w:val="auto"/>
                <w:kern w:val="0"/>
                <w:sz w:val="24"/>
                <w:szCs w:val="24"/>
                <w:lang w:val="en-US" w:eastAsia="zh-CN" w:bidi="ar"/>
              </w:rPr>
              <w:t>二、乡村振兴（</w:t>
            </w:r>
            <w:r>
              <w:rPr>
                <w:rFonts w:hint="default" w:ascii="Times New Roman" w:hAnsi="Times New Roman" w:eastAsia="方正黑体_GBK" w:cs="Times New Roman"/>
                <w:color w:val="auto"/>
                <w:kern w:val="0"/>
                <w:sz w:val="24"/>
                <w:szCs w:val="24"/>
                <w:lang w:val="en-US" w:eastAsia="zh-CN" w:bidi="ar"/>
              </w:rPr>
              <w:t>9</w:t>
            </w:r>
            <w:r>
              <w:rPr>
                <w:rFonts w:hint="default" w:ascii="方正黑体_GBK" w:hAnsi="方正黑体_GBK" w:eastAsia="方正黑体_GBK" w:cs="方正黑体_GBK"/>
                <w:color w:val="auto"/>
                <w:kern w:val="0"/>
                <w:sz w:val="24"/>
                <w:szCs w:val="24"/>
                <w:lang w:val="en-US" w:eastAsia="zh-CN" w:bidi="ar"/>
              </w:rPr>
              <w:t>项）</w:t>
            </w:r>
          </w:p>
        </w:tc>
      </w:tr>
      <w:tr w14:paraId="5C8B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23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EC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92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承接部门：县农业农村局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工作方式：对在禁渔区、禁渔期内从事游钓、水禽放养、扎巢取卵和挖沙取石，或者销售、收购在禁渔区、禁渔期内捕捞的渔获物的行为，责令改正，或开展立案、调查、处罚、回访。</w:t>
            </w:r>
          </w:p>
        </w:tc>
      </w:tr>
      <w:tr w14:paraId="4F6C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ED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5</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F3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对未取得农药经营许可证经营农药的行政处罚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BB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承接部门：县农业农村局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工作方式：对未取得农药经营许可证经营农药的行为，责令改正，或开展立案、调查、处罚、回访。</w:t>
            </w:r>
          </w:p>
        </w:tc>
      </w:tr>
      <w:tr w14:paraId="5316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0F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6</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A7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对未将卫生用农药与其他商品分柜销售的行政处罚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62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承接部门：县农业农村局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工作方式：对未将卫生用农药与其他商品分柜销售的行为，责令改正，或开展立案、调查、处罚、回访。</w:t>
            </w:r>
          </w:p>
        </w:tc>
      </w:tr>
      <w:tr w14:paraId="205A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FC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7</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96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对不履行农药废弃物回收义务的行政处罚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BE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承接部门：县农业农村局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工作方式：对不履行农药废弃物回收义务的行为，责令改正，或开展立案、调查、处罚、回访。</w:t>
            </w:r>
          </w:p>
        </w:tc>
      </w:tr>
      <w:tr w14:paraId="7E47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EC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8</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52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对销售的农产品未按照规定进行包装、标识的行政处罚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49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承接部门：县农业农村局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工作方式：对销售的农产品未按照规定进行包装、标识的行为，责令改正，或开展立案、调查、处罚、回访。</w:t>
            </w:r>
          </w:p>
        </w:tc>
      </w:tr>
      <w:tr w14:paraId="32BB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B5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9</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55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26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承接部门：县农业农村局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工作方式：对农药经营者和农药包装废弃物回收站（点）未按规定建立农药包装废弃物回收台账的行为，责令改正，或开展立案、调查、处罚、回访。</w:t>
            </w:r>
          </w:p>
        </w:tc>
      </w:tr>
      <w:tr w14:paraId="2DA2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4C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10</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C1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对未取得操作证件操作拖拉机、联合收割机的行政处罚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72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承接部门：县农业农村局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工作方式：对未取得拖拉机、联合收割机操作证件而操作拖拉机、联合收割机的进行责令改正，或开展立案、调查、处罚、回访。</w:t>
            </w:r>
          </w:p>
        </w:tc>
      </w:tr>
      <w:tr w14:paraId="3FCA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F2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11</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4F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对农业机械操作人员违规操作的行政处罚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DF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承接部门：县农业农村局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工作方式：对农业机械操作人员违规操作的责令改正，或开展立案、调查、处罚、回访。</w:t>
            </w:r>
          </w:p>
        </w:tc>
      </w:tr>
      <w:tr w14:paraId="11A9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89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12</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14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对使用拖拉机、联合收割机违反规定载人的行政处罚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67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承接部门：县农业农村局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工作方式：对使用拖拉机、联合收割机违反规定载人的行为，责令改正，或开展立案、调查、处罚、回访。</w:t>
            </w:r>
          </w:p>
        </w:tc>
      </w:tr>
      <w:tr w14:paraId="3D54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1013">
            <w:pPr>
              <w:spacing w:line="300" w:lineRule="exact"/>
              <w:ind w:firstLine="0" w:firstLineChars="0"/>
              <w:rPr>
                <w:rFonts w:hint="default" w:ascii="Times New Roman" w:hAnsi="Times New Roman" w:eastAsia="方正仿宋_GBK" w:cs="方正黑体_GBK"/>
                <w:i w:val="0"/>
                <w:iCs w:val="0"/>
                <w:color w:val="000000"/>
                <w:sz w:val="24"/>
                <w:szCs w:val="24"/>
                <w:u w:val="none"/>
              </w:rPr>
            </w:pPr>
            <w:r>
              <w:rPr>
                <w:rFonts w:hint="default" w:ascii="方正黑体_GBK" w:hAnsi="方正黑体_GBK" w:eastAsia="方正黑体_GBK" w:cs="方正黑体_GBK"/>
                <w:color w:val="auto"/>
                <w:kern w:val="0"/>
                <w:sz w:val="24"/>
                <w:szCs w:val="24"/>
                <w:lang w:val="en-US" w:eastAsia="zh-CN" w:bidi="ar"/>
              </w:rPr>
              <w:t>三、社会管理（</w:t>
            </w:r>
            <w:r>
              <w:rPr>
                <w:rFonts w:hint="default" w:ascii="Times New Roman" w:hAnsi="Times New Roman" w:eastAsia="方正黑体_GBK" w:cs="Times New Roman"/>
                <w:color w:val="auto"/>
                <w:kern w:val="0"/>
                <w:sz w:val="24"/>
                <w:szCs w:val="24"/>
                <w:lang w:val="en-US" w:eastAsia="zh-CN" w:bidi="ar"/>
              </w:rPr>
              <w:t>6</w:t>
            </w:r>
            <w:r>
              <w:rPr>
                <w:rFonts w:hint="default" w:ascii="方正黑体_GBK" w:hAnsi="方正黑体_GBK" w:eastAsia="方正黑体_GBK" w:cs="方正黑体_GBK"/>
                <w:color w:val="auto"/>
                <w:kern w:val="0"/>
                <w:sz w:val="24"/>
                <w:szCs w:val="24"/>
                <w:lang w:val="en-US" w:eastAsia="zh-CN" w:bidi="ar"/>
              </w:rPr>
              <w:t>项）</w:t>
            </w:r>
          </w:p>
        </w:tc>
      </w:tr>
      <w:tr w14:paraId="4FAE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BD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13</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E8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对养老机构的监督检查</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3F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承接部门：县民政局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工作方式：加强对养老机构服务和运营的监督检查，发现违反本办法规定的，及时依法予以处理并向社会公布。</w:t>
            </w:r>
          </w:p>
        </w:tc>
      </w:tr>
      <w:tr w14:paraId="60F0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A6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14</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58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房屋租赁登记备案</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C9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承接部门：县住房城乡建设局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工作方式：按照《商品房屋租赁管理办法》，对房屋租赁情况进行登记备案。</w:t>
            </w:r>
          </w:p>
        </w:tc>
      </w:tr>
      <w:tr w14:paraId="5EA2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46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15</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32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货运代理和货运配载经营备案</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BA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承接部门：县交通运输局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工作方式：对货运代理和货运配载进行“多证合一”经营备案。</w:t>
            </w:r>
          </w:p>
        </w:tc>
      </w:tr>
      <w:tr w14:paraId="4220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CC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16</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BD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对侵占、破坏公共体育设施的处理</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0E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承接部门：县文化广电体育旅游局、县公安局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1.县文化广电体育旅游局：违法违规行为责令限期整改。</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2.县公安局：对违法行为进行查处。</w:t>
            </w:r>
          </w:p>
        </w:tc>
      </w:tr>
      <w:tr w14:paraId="28CD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53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17</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F4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对新生儿在医疗保健机构以外地点死亡的核查</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D6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承接部门：县卫生健康局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工作方式：负责核查并通报相关信息。</w:t>
            </w:r>
          </w:p>
        </w:tc>
      </w:tr>
      <w:tr w14:paraId="2DC0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53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18</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83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对举报违反食品安全规定的行为进行奖励</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02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承接部门：县市场监管局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工作方式：按照《国务院关于加强食 品等产品安全监督管理的特别规定》规定，对举报 违反食品安全规定的行为进行奖励。</w:t>
            </w:r>
          </w:p>
        </w:tc>
      </w:tr>
      <w:tr w14:paraId="2E37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3D02">
            <w:pPr>
              <w:spacing w:line="300" w:lineRule="exact"/>
              <w:ind w:firstLine="0" w:firstLineChars="0"/>
              <w:rPr>
                <w:rFonts w:hint="default" w:ascii="Times New Roman" w:hAnsi="Times New Roman" w:eastAsia="方正仿宋_GBK" w:cs="方正黑体_GBK"/>
                <w:i w:val="0"/>
                <w:iCs w:val="0"/>
                <w:color w:val="000000"/>
                <w:sz w:val="24"/>
                <w:szCs w:val="24"/>
                <w:u w:val="none"/>
              </w:rPr>
            </w:pPr>
            <w:r>
              <w:rPr>
                <w:rFonts w:hint="default" w:ascii="方正黑体_GBK" w:hAnsi="方正黑体_GBK" w:eastAsia="方正黑体_GBK" w:cs="方正黑体_GBK"/>
                <w:color w:val="auto"/>
                <w:kern w:val="0"/>
                <w:sz w:val="24"/>
                <w:szCs w:val="24"/>
                <w:lang w:val="en-US" w:eastAsia="zh-CN" w:bidi="ar"/>
              </w:rPr>
              <w:t>四、自然资源（</w:t>
            </w:r>
            <w:r>
              <w:rPr>
                <w:rFonts w:hint="default" w:ascii="Times New Roman" w:hAnsi="Times New Roman" w:eastAsia="方正黑体_GBK" w:cs="Times New Roman"/>
                <w:color w:val="auto"/>
                <w:kern w:val="0"/>
                <w:sz w:val="24"/>
                <w:szCs w:val="24"/>
                <w:lang w:val="en-US" w:eastAsia="zh-CN" w:bidi="ar"/>
              </w:rPr>
              <w:t>20</w:t>
            </w:r>
            <w:r>
              <w:rPr>
                <w:rFonts w:hint="default" w:ascii="方正黑体_GBK" w:hAnsi="方正黑体_GBK" w:eastAsia="方正黑体_GBK" w:cs="方正黑体_GBK"/>
                <w:color w:val="auto"/>
                <w:kern w:val="0"/>
                <w:sz w:val="24"/>
                <w:szCs w:val="24"/>
                <w:lang w:val="en-US" w:eastAsia="zh-CN" w:bidi="ar"/>
              </w:rPr>
              <w:t>项）</w:t>
            </w:r>
          </w:p>
        </w:tc>
      </w:tr>
      <w:tr w14:paraId="794D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1B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19</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C3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河道采砂检查（仅下放对村民生活自用河砂开采及使用的检查）</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CB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承接部门：县水利局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工作方式：对河道采砂行为进行日常监督检查。</w:t>
            </w:r>
          </w:p>
        </w:tc>
      </w:tr>
      <w:tr w14:paraId="4EE2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28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20</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47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对擅自砍伐护堤护岸林木的行政处罚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C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承接部门：县水利局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工作方式：对擅自砍伐护堤护岸林木的行为，责令改正，或开展立案、调查、处罚、回访。</w:t>
            </w:r>
          </w:p>
        </w:tc>
      </w:tr>
      <w:tr w14:paraId="7F7C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75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21</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80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对基本农田保护的奖励</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5C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承接部门：县农业农村局、县自然资源和规划局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工作方式：县农业农村局、县自然资源和规划局在各自职责范围内，负责对农村集体经济组织和农户给予奖补工作。</w:t>
            </w:r>
          </w:p>
        </w:tc>
      </w:tr>
      <w:tr w14:paraId="7BA8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A7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22</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9F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对在森林病虫害防治工作中做出突出成绩的单位和个人给予奖励（不含表彰）</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08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工作方式：按照《森林病虫害防治条例》规定，对做出突出成绩的单位和个人进行奖励。</w:t>
            </w:r>
          </w:p>
        </w:tc>
      </w:tr>
      <w:tr w14:paraId="1958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AE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23</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99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对在森林资源保护管理工作中做出突出成绩的单位和个人给予奖励（不含表彰）</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FE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工作方式：按照《中华人民共和国森林法》规定，对做出突出成绩的单位和个人进行奖励。</w:t>
            </w:r>
          </w:p>
        </w:tc>
      </w:tr>
      <w:tr w14:paraId="7773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16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24</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17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对在幼林地砍柴、毁苗、放牧造成林木毁坏的行政处罚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12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工作方式：对在幼林地砍柴、毁苗、放牧造成林木毁坏的行为，责令改正，或开展立案、调查、处罚、回访。</w:t>
            </w:r>
          </w:p>
        </w:tc>
      </w:tr>
      <w:tr w14:paraId="4F01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E3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25</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48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对草原防火未采取防火措施、未安装防火装置、丢弃火种、不遵守防火安全操作规程和未按照规定用火的行政处罚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7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工作方式：对草原防火未采取防火措施、未安装防火装置、丢弃火种、不遵守防火安全操作规程和未按照规定用火的行为，责令停止，或开展立案、调查、处罚、回访。</w:t>
            </w:r>
          </w:p>
        </w:tc>
      </w:tr>
      <w:tr w14:paraId="7E07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1D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26</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F1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对未建立或者未落实草原防火责任制的行政处罚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1B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工作方式：对未建立或者未落实草原防火责任制的，由县自然资源和规划局责令改正，按规定对有关责任单位处以罚款。</w:t>
            </w:r>
          </w:p>
        </w:tc>
      </w:tr>
      <w:tr w14:paraId="68C8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23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27</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7F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对未经批准在草原上野外用火或者进行爆破、勘察和施工等活动，未取得草原防火通行证进入草原防火管制区的行政处罚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8F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73F0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22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28</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F5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F0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工作方式：按照《森林防火条例》规定，对表现突出的单位和个人给予奖励。</w:t>
            </w:r>
          </w:p>
        </w:tc>
      </w:tr>
      <w:tr w14:paraId="6378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97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29</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D6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对破坏和侵占森林防火通道、标志、宣传碑（牌）、瞭望台（塔）、隔离带等设施设备的行政处罚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FB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工作方式：对破坏和侵占森林防火通道、标志、宣传碑（牌）、瞭望台（塔）、隔离带等设施设备的行为，责令停止，或开展立案、调查、处罚、回访。</w:t>
            </w:r>
          </w:p>
        </w:tc>
      </w:tr>
      <w:tr w14:paraId="4FEB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CB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30</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D3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对森林防火期内未经批准擅自在森林防火区内野外用火的行政处罚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C4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工作方式：对森林防火期内未经批准擅自在森林防火区内野外用火的行为，责令停止，或开展立案、调查、处罚、回访。</w:t>
            </w:r>
          </w:p>
        </w:tc>
      </w:tr>
      <w:tr w14:paraId="6097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39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31</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99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对森林高火险期内未经批准擅自进入森林高火险区活动的行政处罚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B4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工作方式：对森林高火险期内未经批准擅自进入森林高火险区活动的行为，责令改正，或开展立案、调查、处罚、回访。</w:t>
            </w:r>
          </w:p>
        </w:tc>
      </w:tr>
      <w:tr w14:paraId="4380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20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32</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63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对森林防火期内进入森林防火区的机动车辆未安装森林防火装置的行政处罚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DA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工作方式：对森林防火期内进入森林防火区的机动车辆未安装森林防火装置的行为，责令改正，或开展立案、调查、处罚、回访。</w:t>
            </w:r>
          </w:p>
        </w:tc>
      </w:tr>
      <w:tr w14:paraId="2E1B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E4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33</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E5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对森林防火期内森林、林木、林地的经营单位未设置森林防火警示宣传标志的行政处罚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FF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工作方式：对森林防火期内森林、林木、林地的经营单位未设置森林防火警示宣传标志的行为，责令改正，或开展立案、调查、处罚、回访。</w:t>
            </w:r>
          </w:p>
        </w:tc>
      </w:tr>
      <w:tr w14:paraId="78DB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9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34</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13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7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工作方式：对森林防火区内的有关单位或者个人拒绝接受森林防火检查或者接到森林火灾隐患整改通知书逾期不消除火灾隐患的行为，责令改正，或开展立案、调查、处罚、回访。</w:t>
            </w:r>
          </w:p>
        </w:tc>
      </w:tr>
      <w:tr w14:paraId="2BE4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72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35</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7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对森林、林木、林地的经营单位或者个人未履行森林防火责任的行政处罚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98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工作方式：对森林、林木、林地的经营单位或者个人未履行森林防火责任的行为，责令改正，或开展立案、调查、处罚、回访。</w:t>
            </w:r>
          </w:p>
        </w:tc>
      </w:tr>
      <w:tr w14:paraId="0BC4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DD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36</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07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D3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工作方式：对森林防火期内携带火种和易燃易爆物品进入森林防火区或其他野外违规用火的行为，责令改正，或开展立案、调查、处罚、回访。</w:t>
            </w:r>
          </w:p>
        </w:tc>
      </w:tr>
      <w:tr w14:paraId="4F27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2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37</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BC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对在退耕还林工作中做出显著成绩的单位和个人的表彰和奖励</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EC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工作方式：对在退耕还林工作中做出显著成绩的单位和个人的表彰奖励。</w:t>
            </w:r>
          </w:p>
        </w:tc>
      </w:tr>
      <w:tr w14:paraId="53D3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5F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38</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36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对环境保护工作有重要推动作用的信访人的表扬或者奖励</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21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承接部门：蓬溪生态环境局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工作方式：按照《环境信访办法》规定，对环境保护工作有重要推动作用的信访人进行奖励。</w:t>
            </w:r>
          </w:p>
        </w:tc>
      </w:tr>
      <w:tr w14:paraId="0C5B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830E">
            <w:pPr>
              <w:spacing w:line="300" w:lineRule="exact"/>
              <w:ind w:firstLine="0" w:firstLineChars="0"/>
              <w:rPr>
                <w:rFonts w:hint="default" w:ascii="Times New Roman" w:hAnsi="Times New Roman" w:eastAsia="方正仿宋_GBK" w:cs="方正黑体_GBK"/>
                <w:i w:val="0"/>
                <w:iCs w:val="0"/>
                <w:color w:val="000000"/>
                <w:sz w:val="24"/>
                <w:szCs w:val="24"/>
                <w:u w:val="none"/>
              </w:rPr>
            </w:pPr>
            <w:r>
              <w:rPr>
                <w:rFonts w:hint="default" w:ascii="方正黑体_GBK" w:hAnsi="方正黑体_GBK" w:eastAsia="方正黑体_GBK" w:cs="方正黑体_GBK"/>
                <w:color w:val="auto"/>
                <w:kern w:val="0"/>
                <w:sz w:val="24"/>
                <w:szCs w:val="24"/>
                <w:lang w:val="en-US" w:eastAsia="zh-CN" w:bidi="ar"/>
              </w:rPr>
              <w:t>五、城乡建设（</w:t>
            </w:r>
            <w:r>
              <w:rPr>
                <w:rFonts w:hint="default" w:ascii="Times New Roman" w:hAnsi="Times New Roman" w:eastAsia="方正黑体_GBK" w:cs="Times New Roman"/>
                <w:color w:val="auto"/>
                <w:kern w:val="0"/>
                <w:sz w:val="24"/>
                <w:szCs w:val="24"/>
                <w:lang w:val="en-US" w:eastAsia="zh-CN" w:bidi="ar"/>
              </w:rPr>
              <w:t>10</w:t>
            </w:r>
            <w:r>
              <w:rPr>
                <w:rFonts w:hint="default" w:ascii="方正黑体_GBK" w:hAnsi="方正黑体_GBK" w:eastAsia="方正黑体_GBK" w:cs="方正黑体_GBK"/>
                <w:color w:val="auto"/>
                <w:kern w:val="0"/>
                <w:sz w:val="24"/>
                <w:szCs w:val="24"/>
                <w:lang w:val="en-US" w:eastAsia="zh-CN" w:bidi="ar"/>
              </w:rPr>
              <w:t>项）</w:t>
            </w:r>
          </w:p>
        </w:tc>
      </w:tr>
      <w:tr w14:paraId="1505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66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39</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56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对阻挠国家建设征收土地的处理</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C9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工作方式：对阻挠国家建设征收土地的处理。</w:t>
            </w:r>
          </w:p>
        </w:tc>
      </w:tr>
      <w:tr w14:paraId="7C2E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6B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40</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86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对被征地当事人依法补偿、安置后拒不搬迁的处理</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13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承接部门：县自然资源和规划局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工作方式：对被征地当事人依法补偿、安置后拒不搬迁的处理。</w:t>
            </w:r>
          </w:p>
        </w:tc>
      </w:tr>
      <w:tr w14:paraId="7D7A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69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41</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5B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FF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承接部门：县综合执法局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工作方式：对在城市建筑物、设施以 及树木上涂写、刻画或者未经批准张挂、张贴宣传 品；不履行卫生责任区清扫保洁义务或者不按规定 清运、处理垃圾和粪便；车辆运输液体、散装货物、 易飘洒物未采取覆盖或者密闭措施，造成泄漏遗撒 的或者违规倾倒；临街工地不设置护栏或者不作遮 挡、停工场地不及时整理并作必要覆盖或者竣工后 不及时清理和平整场地，影响市容和环境卫生的行 为，责令改正，或开展立案、调查、处罚、回访。</w:t>
            </w:r>
          </w:p>
        </w:tc>
      </w:tr>
      <w:tr w14:paraId="28E1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FC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42</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F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FF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承接部门：县综合执法局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工作方式：对在城市照明设施上刻 划、涂污；在城市照明设施安全距离内，擅自植树、 挖坑取土或者设置其他物体，或者倾倒含酸、碱、 盐等腐蚀物或者具有腐蚀性的废渣、废液；擅自在 城市照明设施上张贴、悬挂、设置宣传品、广告； 擅自在城市照明设施上架设线缆、安置其它设施或 者接用电源；擅自迁移、拆除、利用城市照明设施； 其他可能影响城市照明设施正常运行的行为，责令 改正，或开展立案、调查、处罚、回访。</w:t>
            </w:r>
          </w:p>
        </w:tc>
      </w:tr>
      <w:tr w14:paraId="47DF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C1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43</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55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城市生活垃圾处理费的征收</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79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承接部门：相关部门或其委托的部门</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工作方式：由相关部门或其委托的部门征收。</w:t>
            </w:r>
          </w:p>
        </w:tc>
      </w:tr>
      <w:tr w14:paraId="383D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F8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44</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F5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征收建筑垃圾处置费</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7D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承接部门：县住房城乡建设局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工作方式：按照《城市生活垃圾 管理办法》《四川省城市生活垃圾及危险废物处理 收费管理暂行办法》规定，由环卫部门按月征收，也可委托电力、天然气、自来水、广电网络公司、银行等企业代收。</w:t>
            </w:r>
          </w:p>
        </w:tc>
      </w:tr>
      <w:tr w14:paraId="08E1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AF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45</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C7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污水处理费的征收</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44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承接部门：县住房城乡建设局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工作方式：按照《城镇排水与污水处理条例》《污水处理费征收使用管理办法》《污水处理费征收使用管理办法》规定，委托公共供水企业在收取水费时一并代征。</w:t>
            </w:r>
          </w:p>
        </w:tc>
      </w:tr>
      <w:tr w14:paraId="5D8A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82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46</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AB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对堆放、吊挂影响市容市貌物品的行政处罚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3B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工作方式：对堆放、吊挂影响市容市貌物品的违法行为进行行政处罚。</w:t>
            </w:r>
          </w:p>
        </w:tc>
      </w:tr>
      <w:tr w14:paraId="62D8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FD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47</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0B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对随意倾倒、抛洒、堆放城市生活垃圾的行政处罚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2B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工作方式：对随意倾倒、抛洒、堆放城市生活垃圾的违法行为责令停止，限期改正，对单位处以5000元以上5万元以下的罚款。个人有以上行为的，处以200元以下的罚款。</w:t>
            </w:r>
          </w:p>
        </w:tc>
      </w:tr>
      <w:tr w14:paraId="3DCE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DE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48</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54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对在历史文化名城、名镇、名村保护范围内在历史建筑上刻划、涂污的行政处罚</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AB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承接部门：县综合</w:t>
            </w:r>
            <w:bookmarkStart w:id="0" w:name="_GoBack"/>
            <w:bookmarkEnd w:id="0"/>
            <w:r>
              <w:rPr>
                <w:rFonts w:hint="eastAsia" w:ascii="Times New Roman" w:hAnsi="Times New Roman" w:eastAsia="方正仿宋_GBK" w:cs="仿宋"/>
                <w:i w:val="0"/>
                <w:iCs w:val="0"/>
                <w:color w:val="000000"/>
                <w:kern w:val="0"/>
                <w:sz w:val="24"/>
                <w:szCs w:val="24"/>
                <w:u w:val="none"/>
                <w:lang w:val="en-US" w:eastAsia="zh-CN" w:bidi="ar"/>
              </w:rPr>
              <w:t>执法局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工作方式：对在历史文化名城、名镇、 名村保护范围内在历史建筑上刻划、涂污的行为， 责令改正，或开展立案、调查、处罚、回访。</w:t>
            </w:r>
          </w:p>
        </w:tc>
      </w:tr>
      <w:tr w14:paraId="4E34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A140">
            <w:pPr>
              <w:spacing w:line="300" w:lineRule="exact"/>
              <w:ind w:firstLine="0" w:firstLineChars="0"/>
              <w:rPr>
                <w:rFonts w:hint="default" w:ascii="Times New Roman" w:hAnsi="Times New Roman" w:eastAsia="方正仿宋_GBK" w:cs="方正黑体_GBK"/>
                <w:i w:val="0"/>
                <w:iCs w:val="0"/>
                <w:color w:val="000000"/>
                <w:sz w:val="24"/>
                <w:szCs w:val="24"/>
                <w:u w:val="none"/>
              </w:rPr>
            </w:pPr>
            <w:r>
              <w:rPr>
                <w:rFonts w:hint="default" w:ascii="方正黑体_GBK" w:hAnsi="方正黑体_GBK" w:eastAsia="方正黑体_GBK" w:cs="方正黑体_GBK"/>
                <w:color w:val="auto"/>
                <w:kern w:val="0"/>
                <w:sz w:val="24"/>
                <w:szCs w:val="24"/>
                <w:lang w:val="en-US" w:eastAsia="zh-CN" w:bidi="ar"/>
              </w:rPr>
              <w:t>六、应急管理及消防（</w:t>
            </w:r>
            <w:r>
              <w:rPr>
                <w:rFonts w:hint="default" w:ascii="Times New Roman" w:hAnsi="Times New Roman" w:eastAsia="方正黑体_GBK" w:cs="Times New Roman"/>
                <w:color w:val="auto"/>
                <w:kern w:val="0"/>
                <w:sz w:val="24"/>
                <w:szCs w:val="24"/>
                <w:lang w:val="en-US" w:eastAsia="zh-CN" w:bidi="ar"/>
              </w:rPr>
              <w:t>2</w:t>
            </w:r>
            <w:r>
              <w:rPr>
                <w:rFonts w:hint="default" w:ascii="方正黑体_GBK" w:hAnsi="方正黑体_GBK" w:eastAsia="方正黑体_GBK" w:cs="方正黑体_GBK"/>
                <w:color w:val="auto"/>
                <w:kern w:val="0"/>
                <w:sz w:val="24"/>
                <w:szCs w:val="24"/>
                <w:lang w:val="en-US" w:eastAsia="zh-CN" w:bidi="ar"/>
              </w:rPr>
              <w:t>项）</w:t>
            </w:r>
          </w:p>
        </w:tc>
      </w:tr>
      <w:tr w14:paraId="646A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2A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49</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56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对应急预案管理工作中做出显著成绩的单位和人员给予奖励（ 不含表彰）</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A7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承接部门：县应急管理局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工作方式：按照《生产安全事故应急预案 管理办法》规定，对做出显著成绩的单位和人员给予奖励。</w:t>
            </w:r>
          </w:p>
        </w:tc>
      </w:tr>
      <w:tr w14:paraId="71C6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16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50</w:t>
            </w:r>
          </w:p>
        </w:tc>
        <w:tc>
          <w:tcPr>
            <w:tcW w:w="10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50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小型水库安全监督和防汛监督管理</w:t>
            </w:r>
          </w:p>
        </w:tc>
        <w:tc>
          <w:tcPr>
            <w:tcW w:w="9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9B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方正仿宋_GBK" w:cs="仿宋"/>
                <w:i w:val="0"/>
                <w:iCs w:val="0"/>
                <w:color w:val="000000"/>
                <w:sz w:val="24"/>
                <w:szCs w:val="24"/>
                <w:u w:val="none"/>
              </w:rPr>
            </w:pPr>
            <w:r>
              <w:rPr>
                <w:rFonts w:hint="eastAsia" w:ascii="Times New Roman" w:hAnsi="Times New Roman" w:eastAsia="方正仿宋_GBK" w:cs="仿宋"/>
                <w:i w:val="0"/>
                <w:iCs w:val="0"/>
                <w:color w:val="000000"/>
                <w:kern w:val="0"/>
                <w:sz w:val="24"/>
                <w:szCs w:val="24"/>
                <w:u w:val="none"/>
                <w:lang w:val="en-US" w:eastAsia="zh-CN" w:bidi="ar"/>
              </w:rPr>
              <w:t>承接部门：县水利局</w:t>
            </w:r>
            <w:r>
              <w:rPr>
                <w:rFonts w:hint="eastAsia" w:ascii="Times New Roman" w:hAnsi="Times New Roman" w:eastAsia="方正仿宋_GBK" w:cs="仿宋"/>
                <w:i w:val="0"/>
                <w:iCs w:val="0"/>
                <w:color w:val="000000"/>
                <w:kern w:val="0"/>
                <w:sz w:val="24"/>
                <w:szCs w:val="24"/>
                <w:u w:val="none"/>
                <w:lang w:val="en-US" w:eastAsia="zh-CN" w:bidi="ar"/>
              </w:rPr>
              <w:br w:type="textWrapping"/>
            </w:r>
            <w:r>
              <w:rPr>
                <w:rFonts w:hint="eastAsia" w:ascii="Times New Roman" w:hAnsi="Times New Roman" w:eastAsia="方正仿宋_GBK" w:cs="仿宋"/>
                <w:i w:val="0"/>
                <w:iCs w:val="0"/>
                <w:color w:val="000000"/>
                <w:kern w:val="0"/>
                <w:sz w:val="24"/>
                <w:szCs w:val="24"/>
                <w:u w:val="none"/>
                <w:lang w:val="en-US" w:eastAsia="zh-CN" w:bidi="ar"/>
              </w:rPr>
              <w:t>工作方式：对水库大坝进行监督检查。</w:t>
            </w:r>
          </w:p>
        </w:tc>
      </w:tr>
    </w:tbl>
    <w:p w14:paraId="2B3E385B">
      <w:pPr>
        <w:ind w:left="0" w:leftChars="0" w:firstLine="0" w:firstLineChars="0"/>
      </w:pPr>
    </w:p>
    <w:sectPr>
      <w:pgSz w:w="23811" w:h="16838" w:orient="landscape"/>
      <w:pgMar w:top="1417" w:right="1417" w:bottom="1417" w:left="141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1A1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643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EB92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FEB92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491F"/>
    <w:rsid w:val="04497453"/>
    <w:rsid w:val="071F39F4"/>
    <w:rsid w:val="16F82CB5"/>
    <w:rsid w:val="19854980"/>
    <w:rsid w:val="2F013082"/>
    <w:rsid w:val="30436989"/>
    <w:rsid w:val="35752080"/>
    <w:rsid w:val="39060A67"/>
    <w:rsid w:val="40047728"/>
    <w:rsid w:val="58430B96"/>
    <w:rsid w:val="5A7E458D"/>
    <w:rsid w:val="6285012D"/>
    <w:rsid w:val="6AE67411"/>
    <w:rsid w:val="6B0560C7"/>
    <w:rsid w:val="6D8E02D5"/>
    <w:rsid w:val="70BC1959"/>
    <w:rsid w:val="75DF9B8E"/>
    <w:rsid w:val="7B754C61"/>
    <w:rsid w:val="7FBE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64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OC Heading"/>
    <w:basedOn w:val="2"/>
    <w:next w:val="1"/>
    <w:unhideWhenUsed/>
    <w:qFormat/>
    <w:uiPriority w:val="39"/>
    <w:pPr>
      <w:kinsoku/>
      <w:autoSpaceDE/>
      <w:autoSpaceDN/>
      <w:adjustRightInd/>
      <w:snapToGrid/>
      <w:spacing w:before="240" w:after="0" w:line="259" w:lineRule="auto"/>
      <w:textAlignment w:val="auto"/>
      <w:outlineLvl w:val="9"/>
    </w:pPr>
    <w:rPr>
      <w:rFonts w:ascii="Cambria" w:hAnsi="Cambria" w:eastAsia="宋体" w:cs="Times New Roman"/>
      <w:b w:val="0"/>
      <w:bCs w:val="0"/>
      <w:snapToGrid/>
      <w:color w:val="366091"/>
      <w:kern w:val="0"/>
      <w:sz w:val="32"/>
      <w:szCs w:val="32"/>
      <w:lang w:eastAsia="zh-CN"/>
    </w:rPr>
  </w:style>
  <w:style w:type="paragraph" w:customStyle="1" w:styleId="9">
    <w:name w:val="WPSOffice手动目录 1"/>
    <w:qFormat/>
    <w:uiPriority w:val="0"/>
    <w:pPr>
      <w:ind w:leftChars="0"/>
    </w:pPr>
    <w:rPr>
      <w:rFonts w:ascii="Calibri" w:hAnsi="Calibri" w:eastAsia="宋体" w:cs="Times New Roman"/>
      <w:sz w:val="20"/>
      <w:szCs w:val="20"/>
    </w:rPr>
  </w:style>
  <w:style w:type="character" w:customStyle="1" w:styleId="10">
    <w:name w:val="font61"/>
    <w:basedOn w:val="7"/>
    <w:qFormat/>
    <w:uiPriority w:val="0"/>
    <w:rPr>
      <w:rFonts w:hint="eastAsia" w:ascii="仿宋" w:hAnsi="仿宋" w:eastAsia="仿宋" w:cs="仿宋"/>
      <w:color w:val="000000"/>
      <w:sz w:val="24"/>
      <w:szCs w:val="24"/>
      <w:u w:val="none"/>
    </w:rPr>
  </w:style>
  <w:style w:type="character" w:customStyle="1" w:styleId="11">
    <w:name w:val="font91"/>
    <w:basedOn w:val="7"/>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208</Words>
  <Characters>210</Characters>
  <Lines>0</Lines>
  <Paragraphs>0</Paragraphs>
  <TotalTime>0</TotalTime>
  <ScaleCrop>false</ScaleCrop>
  <LinksUpToDate>false</LinksUpToDate>
  <CharactersWithSpaces>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2023-10-31T06:23:00Z</dcterms:created>
  <dc:creator>Administrator</dc:creator>
  <cp:lastModifiedBy>lovey</cp:lastModifiedBy>
  <dcterms:modified xsi:type="dcterms:W3CDTF">2025-11-17T10:51:37Z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B581145F1FFC44D1AE11F050A974BB78_12</vt:lpwstr>
  </property>
  <property fmtid="{D5CDD505-2E9C-101B-9397-08002B2CF9AE}" pid="4" name="KSOTemplateDocerSaveRecord">
    <vt:lpwstr>eyJoZGlkIjoiYjQxYThlZjQzMThhMGJjMGI3N2Y5YWM0OGQ3YjJmODciLCJ1c2VySWQiOiI2MTI3MTAxMzAifQ==</vt:lpwstr>
  </property>
</Properties>
</file>