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6F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00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蓬溪县2026年县级民生实事人大代表票决制</w:t>
      </w:r>
    </w:p>
    <w:p w14:paraId="0F48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建议项目征集表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565"/>
        <w:gridCol w:w="1605"/>
        <w:gridCol w:w="2512"/>
      </w:tblGrid>
      <w:tr w14:paraId="689E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000" w:type="dxa"/>
            <w:gridSpan w:val="4"/>
            <w:noWrap w:val="0"/>
            <w:vAlign w:val="center"/>
          </w:tcPr>
          <w:p w14:paraId="2710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您认为2026年最需要办的民生实事项目</w:t>
            </w:r>
          </w:p>
        </w:tc>
      </w:tr>
      <w:tr w14:paraId="5088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18" w:type="dxa"/>
            <w:noWrap w:val="0"/>
            <w:vAlign w:val="center"/>
          </w:tcPr>
          <w:p w14:paraId="642C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3DB9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56F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318" w:type="dxa"/>
            <w:noWrap w:val="0"/>
            <w:vAlign w:val="center"/>
          </w:tcPr>
          <w:p w14:paraId="7B68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推荐理由及说明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2443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9F4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318" w:type="dxa"/>
            <w:noWrap w:val="0"/>
            <w:vAlign w:val="center"/>
          </w:tcPr>
          <w:p w14:paraId="0F9F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项目实施的主要内容及期望达到的目标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4EBB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800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18" w:type="dxa"/>
            <w:noWrap w:val="0"/>
            <w:vAlign w:val="center"/>
          </w:tcPr>
          <w:p w14:paraId="4F8B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noWrap w:val="0"/>
            <w:vAlign w:val="center"/>
          </w:tcPr>
          <w:p w14:paraId="72B9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A22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2512" w:type="dxa"/>
            <w:noWrap w:val="0"/>
            <w:vAlign w:val="center"/>
          </w:tcPr>
          <w:p w14:paraId="39A0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936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18" w:type="dxa"/>
            <w:noWrap w:val="0"/>
            <w:vAlign w:val="center"/>
          </w:tcPr>
          <w:p w14:paraId="637B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住址/单位</w:t>
            </w:r>
          </w:p>
        </w:tc>
        <w:tc>
          <w:tcPr>
            <w:tcW w:w="2565" w:type="dxa"/>
            <w:noWrap w:val="0"/>
            <w:vAlign w:val="center"/>
          </w:tcPr>
          <w:p w14:paraId="177B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DE4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2" w:type="dxa"/>
            <w:noWrap w:val="0"/>
            <w:vAlign w:val="center"/>
          </w:tcPr>
          <w:p w14:paraId="05B4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6729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>备注：1.一件实事项目填一张表，如有两件以上实事项目建议，请按实事项目建议件数分别填写。</w:t>
      </w:r>
    </w:p>
    <w:p w14:paraId="3A4C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>2.身份选填：群众、党代表、人大代表、政协委员、机关工作人员等。</w:t>
      </w:r>
    </w:p>
    <w:p w14:paraId="78038352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6A86"/>
    <w:rsid w:val="0D8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2025-10-15T06:53:00Z</dcterms:created>
  <dc:creator>哈哈*^o^*</dc:creator>
  <cp:lastModifiedBy>哈哈*^o^*</cp:lastModifiedBy>
  <dcterms:modified xsi:type="dcterms:W3CDTF">2025-10-15T06:53:26Z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3C6262F9C7774E47BAF3ED93281E0C8A_11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