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textAlignment w:val="baseline"/>
        <w:rPr>
          <w:rFonts w:ascii="仿宋_GB2312" w:eastAsia="仿宋_GB2312"/>
          <w:sz w:val="32"/>
          <w:szCs w:val="32"/>
        </w:rPr>
      </w:pPr>
      <w:r>
        <w:rPr>
          <w:rFonts w:hint="eastAsia" w:ascii="仿宋_GB2312" w:eastAsia="仿宋_GB2312"/>
          <w:sz w:val="32"/>
          <w:szCs w:val="32"/>
        </w:rPr>
        <w:t xml:space="preserve">                        </w:t>
      </w:r>
    </w:p>
    <w:p>
      <w:pPr>
        <w:spacing w:line="576" w:lineRule="exact"/>
        <w:jc w:val="center"/>
        <w:textAlignment w:val="baseline"/>
        <w:rPr>
          <w:rFonts w:ascii="仿宋_GB2312" w:eastAsia="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遂蓬环诺审〔202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号</w:t>
      </w:r>
      <w:bookmarkStart w:id="0" w:name="_GoBack"/>
      <w:bookmarkEnd w:id="0"/>
    </w:p>
    <w:p>
      <w:pPr>
        <w:spacing w:line="576" w:lineRule="exact"/>
        <w:jc w:val="center"/>
        <w:textAlignment w:val="baseline"/>
        <w:rPr>
          <w:rFonts w:ascii="仿宋_GB2312" w:eastAsia="仿宋_GB2312"/>
          <w:sz w:val="32"/>
          <w:szCs w:val="32"/>
        </w:rPr>
      </w:pPr>
    </w:p>
    <w:p>
      <w:pPr>
        <w:snapToGrid w:val="0"/>
        <w:spacing w:line="576" w:lineRule="exact"/>
        <w:jc w:val="center"/>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遂宁市蓬溪生态环境局关于新能源汽车集成线束、连接线及计算机配套产品生产建设项目</w:t>
      </w:r>
    </w:p>
    <w:p>
      <w:pPr>
        <w:snapToGrid w:val="0"/>
        <w:spacing w:line="576"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环境影响报告表的批复</w:t>
      </w:r>
    </w:p>
    <w:p>
      <w:pPr>
        <w:snapToGrid w:val="0"/>
        <w:spacing w:line="576" w:lineRule="exact"/>
        <w:jc w:val="center"/>
        <w:rPr>
          <w:rFonts w:ascii="方正小标宋简体" w:hAnsi="方正小标宋简体" w:eastAsia="方正小标宋简体" w:cs="方正小标宋简体"/>
          <w:sz w:val="44"/>
          <w:szCs w:val="32"/>
        </w:rPr>
      </w:pPr>
    </w:p>
    <w:p>
      <w:pPr>
        <w:keepNext w:val="0"/>
        <w:keepLines w:val="0"/>
        <w:pageBreakBefore w:val="0"/>
        <w:widowControl w:val="0"/>
        <w:kinsoku/>
        <w:overflowPunct/>
        <w:topLinePunct w:val="0"/>
        <w:autoSpaceDE/>
        <w:autoSpaceDN/>
        <w:bidi w:val="0"/>
        <w:adjustRightInd w:val="0"/>
        <w:snapToGrid w:val="0"/>
        <w:spacing w:line="596" w:lineRule="exact"/>
        <w:textAlignment w:val="auto"/>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四川鑫耀强电子连接器有限公司：</w:t>
      </w:r>
    </w:p>
    <w:p>
      <w:pPr>
        <w:pStyle w:val="16"/>
        <w:keepNext w:val="0"/>
        <w:keepLines w:val="0"/>
        <w:pageBreakBefore w:val="0"/>
        <w:widowControl w:val="0"/>
        <w:kinsoku/>
        <w:overflowPunct/>
        <w:topLinePunct w:val="0"/>
        <w:autoSpaceDE/>
        <w:autoSpaceDN/>
        <w:bidi w:val="0"/>
        <w:spacing w:line="596" w:lineRule="exact"/>
        <w:ind w:firstLine="656"/>
        <w:textAlignment w:val="auto"/>
        <w:rPr>
          <w:rFonts w:ascii="仿宋_GB2312" w:hAnsi="仿宋_GB2312" w:eastAsia="仿宋_GB2312" w:cs="仿宋_GB2312"/>
          <w:color w:val="000000" w:themeColor="text1"/>
          <w:spacing w:val="4"/>
          <w:kern w:val="2"/>
          <w:sz w:val="32"/>
          <w:szCs w:val="32"/>
          <w14:textFill>
            <w14:solidFill>
              <w14:schemeClr w14:val="tx1"/>
            </w14:solidFill>
          </w14:textFill>
        </w:rPr>
      </w:pPr>
      <w:r>
        <w:rPr>
          <w:rFonts w:hint="eastAsia" w:ascii="仿宋_GB2312" w:hAnsi="仿宋_GB2312" w:eastAsia="仿宋_GB2312" w:cs="仿宋_GB2312"/>
          <w:spacing w:val="4"/>
          <w:kern w:val="2"/>
          <w:sz w:val="32"/>
          <w:szCs w:val="32"/>
        </w:rPr>
        <w:t>你公司《新能源汽车集成线束、连接线及计算机配套产品生产建设项目环境影响报告表》(下称“报告表”)以及《遂宁市建设项目环境影响报告表报批承诺书》收悉。项目位于遂宁市蓬溪县蓬南镇三台村（350国道南侧）。主要建设内容包括：</w:t>
      </w:r>
      <w:r>
        <w:rPr>
          <w:rFonts w:hint="eastAsia" w:ascii="仿宋_GB2312" w:hAnsi="仿宋_GB2312" w:eastAsia="仿宋_GB2312" w:cs="仿宋_GB2312"/>
          <w:color w:val="000000" w:themeColor="text1"/>
          <w:spacing w:val="4"/>
          <w:kern w:val="2"/>
          <w:sz w:val="32"/>
          <w:szCs w:val="32"/>
          <w:lang w:eastAsia="zh-CN"/>
          <w14:textFill>
            <w14:solidFill>
              <w14:schemeClr w14:val="tx1"/>
            </w14:solidFill>
          </w14:textFill>
        </w:rPr>
        <w:t>占地面积</w:t>
      </w:r>
      <w:r>
        <w:rPr>
          <w:rFonts w:hint="eastAsia" w:ascii="仿宋_GB2312" w:hAnsi="仿宋_GB2312" w:eastAsia="仿宋_GB2312" w:cs="仿宋_GB2312"/>
          <w:color w:val="000000" w:themeColor="text1"/>
          <w:spacing w:val="4"/>
          <w:kern w:val="2"/>
          <w:sz w:val="32"/>
          <w:szCs w:val="32"/>
          <w:lang w:val="en-US" w:eastAsia="zh-CN"/>
          <w14:textFill>
            <w14:solidFill>
              <w14:schemeClr w14:val="tx1"/>
            </w14:solidFill>
          </w14:textFill>
        </w:rPr>
        <w:t>5363.63平方米，建设生产车间、原辅材料及成品库房、办公用房、职工宿舍及其他建筑设施；建成后预计年产10000万件（套）新能源汽车集成线束、连接线及计算机周边配套产品。</w:t>
      </w:r>
      <w:r>
        <w:rPr>
          <w:rFonts w:hint="eastAsia" w:ascii="仿宋_GB2312" w:hAnsi="仿宋_GB2312" w:eastAsia="仿宋_GB2312" w:cs="仿宋_GB2312"/>
          <w:color w:val="000000" w:themeColor="text1"/>
          <w:spacing w:val="4"/>
          <w:kern w:val="2"/>
          <w:sz w:val="32"/>
          <w:szCs w:val="32"/>
          <w14:textFill>
            <w14:solidFill>
              <w14:schemeClr w14:val="tx1"/>
            </w14:solidFill>
          </w14:textFill>
        </w:rPr>
        <w:t>项目总投资</w:t>
      </w:r>
      <w:r>
        <w:rPr>
          <w:rFonts w:hint="eastAsia" w:ascii="仿宋_GB2312" w:hAnsi="仿宋_GB2312" w:eastAsia="仿宋_GB2312" w:cs="仿宋_GB2312"/>
          <w:color w:val="000000" w:themeColor="text1"/>
          <w:spacing w:val="4"/>
          <w:kern w:val="2"/>
          <w:sz w:val="32"/>
          <w:szCs w:val="32"/>
          <w:lang w:val="en-US" w:eastAsia="zh-CN"/>
          <w14:textFill>
            <w14:solidFill>
              <w14:schemeClr w14:val="tx1"/>
            </w14:solidFill>
          </w14:textFill>
        </w:rPr>
        <w:t>9370</w:t>
      </w:r>
      <w:r>
        <w:rPr>
          <w:rFonts w:hint="eastAsia" w:ascii="仿宋_GB2312" w:hAnsi="仿宋_GB2312" w:eastAsia="仿宋_GB2312" w:cs="仿宋_GB2312"/>
          <w:color w:val="000000" w:themeColor="text1"/>
          <w:spacing w:val="4"/>
          <w:kern w:val="2"/>
          <w:sz w:val="32"/>
          <w:szCs w:val="32"/>
          <w14:textFill>
            <w14:solidFill>
              <w14:schemeClr w14:val="tx1"/>
            </w14:solidFill>
          </w14:textFill>
        </w:rPr>
        <w:t>万元，其中环保投资</w:t>
      </w:r>
      <w:r>
        <w:rPr>
          <w:rFonts w:hint="eastAsia" w:ascii="仿宋_GB2312" w:hAnsi="仿宋_GB2312" w:eastAsia="仿宋_GB2312" w:cs="仿宋_GB2312"/>
          <w:color w:val="000000" w:themeColor="text1"/>
          <w:spacing w:val="4"/>
          <w:kern w:val="2"/>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pacing w:val="4"/>
          <w:kern w:val="2"/>
          <w:sz w:val="32"/>
          <w:szCs w:val="32"/>
          <w14:textFill>
            <w14:solidFill>
              <w14:schemeClr w14:val="tx1"/>
            </w14:solidFill>
          </w14:textFill>
        </w:rPr>
        <w:t>万元，环保投资占比</w:t>
      </w:r>
      <w:r>
        <w:rPr>
          <w:rFonts w:hint="eastAsia" w:ascii="仿宋_GB2312" w:hAnsi="仿宋_GB2312" w:eastAsia="仿宋_GB2312" w:cs="仿宋_GB2312"/>
          <w:color w:val="000000" w:themeColor="text1"/>
          <w:spacing w:val="4"/>
          <w:kern w:val="2"/>
          <w:sz w:val="32"/>
          <w:szCs w:val="32"/>
          <w:lang w:val="en-US" w:eastAsia="zh-CN"/>
          <w14:textFill>
            <w14:solidFill>
              <w14:schemeClr w14:val="tx1"/>
            </w14:solidFill>
          </w14:textFill>
        </w:rPr>
        <w:t>0.25</w:t>
      </w:r>
      <w:r>
        <w:rPr>
          <w:rFonts w:hint="eastAsia" w:ascii="仿宋_GB2312" w:hAnsi="仿宋_GB2312" w:eastAsia="仿宋_GB2312" w:cs="仿宋_GB2312"/>
          <w:color w:val="000000" w:themeColor="text1"/>
          <w:spacing w:val="4"/>
          <w:kern w:val="2"/>
          <w:sz w:val="32"/>
          <w:szCs w:val="32"/>
          <w14:textFill>
            <w14:solidFill>
              <w14:schemeClr w14:val="tx1"/>
            </w14:solidFill>
          </w14:textFill>
        </w:rPr>
        <w:t>%。</w:t>
      </w:r>
    </w:p>
    <w:p>
      <w:pPr>
        <w:pStyle w:val="16"/>
        <w:keepNext w:val="0"/>
        <w:keepLines w:val="0"/>
        <w:pageBreakBefore w:val="0"/>
        <w:widowControl w:val="0"/>
        <w:kinsoku/>
        <w:overflowPunct/>
        <w:topLinePunct w:val="0"/>
        <w:autoSpaceDE/>
        <w:autoSpaceDN/>
        <w:bidi w:val="0"/>
        <w:spacing w:line="596" w:lineRule="exact"/>
        <w:ind w:firstLine="656"/>
        <w:textAlignment w:val="auto"/>
        <w:rPr>
          <w:rFonts w:ascii="仿宋_GB2312" w:hAnsi="仿宋_GB2312" w:eastAsia="仿宋_GB2312" w:cs="仿宋_GB2312"/>
          <w:spacing w:val="4"/>
          <w:kern w:val="2"/>
          <w:sz w:val="32"/>
          <w:szCs w:val="32"/>
        </w:rPr>
      </w:pPr>
      <w:r>
        <w:rPr>
          <w:rFonts w:hint="eastAsia" w:ascii="仿宋_GB2312" w:hAnsi="仿宋_GB2312" w:eastAsia="仿宋_GB2312" w:cs="仿宋_GB2312"/>
          <w:color w:val="000000" w:themeColor="text1"/>
          <w:spacing w:val="4"/>
          <w:kern w:val="2"/>
          <w:sz w:val="32"/>
          <w:szCs w:val="32"/>
          <w:lang w:eastAsia="zh-CN"/>
          <w14:textFill>
            <w14:solidFill>
              <w14:schemeClr w14:val="tx1"/>
            </w14:solidFill>
          </w14:textFill>
        </w:rPr>
        <w:t>该项目经县行政审批局（川投资备【</w:t>
      </w:r>
      <w:r>
        <w:rPr>
          <w:rFonts w:hint="eastAsia" w:ascii="仿宋_GB2312" w:hAnsi="仿宋_GB2312" w:eastAsia="仿宋_GB2312" w:cs="仿宋_GB2312"/>
          <w:color w:val="000000" w:themeColor="text1"/>
          <w:spacing w:val="4"/>
          <w:kern w:val="2"/>
          <w:sz w:val="32"/>
          <w:szCs w:val="32"/>
          <w:lang w:val="en-US" w:eastAsia="zh-CN"/>
          <w14:textFill>
            <w14:solidFill>
              <w14:schemeClr w14:val="tx1"/>
            </w14:solidFill>
          </w14:textFill>
        </w:rPr>
        <w:t>2505-510921-99-01-490184</w:t>
      </w:r>
      <w:r>
        <w:rPr>
          <w:rFonts w:hint="eastAsia" w:ascii="仿宋_GB2312" w:hAnsi="仿宋_GB2312" w:eastAsia="仿宋_GB2312" w:cs="仿宋_GB2312"/>
          <w:color w:val="000000" w:themeColor="text1"/>
          <w:spacing w:val="4"/>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kern w:val="2"/>
          <w:sz w:val="32"/>
          <w:szCs w:val="32"/>
          <w:lang w:val="en-US" w:eastAsia="zh-CN"/>
          <w14:textFill>
            <w14:solidFill>
              <w14:schemeClr w14:val="tx1"/>
            </w14:solidFill>
          </w14:textFill>
        </w:rPr>
        <w:t>FGQB-0925号</w:t>
      </w:r>
      <w:r>
        <w:rPr>
          <w:rFonts w:hint="eastAsia" w:ascii="仿宋_GB2312" w:hAnsi="仿宋_GB2312" w:eastAsia="仿宋_GB2312" w:cs="仿宋_GB2312"/>
          <w:color w:val="000000" w:themeColor="text1"/>
          <w:spacing w:val="4"/>
          <w:kern w:val="2"/>
          <w:sz w:val="32"/>
          <w:szCs w:val="32"/>
          <w:lang w:eastAsia="zh-CN"/>
          <w14:textFill>
            <w14:solidFill>
              <w14:schemeClr w14:val="tx1"/>
            </w14:solidFill>
          </w14:textFill>
        </w:rPr>
        <w:t>）备案，</w:t>
      </w:r>
      <w:r>
        <w:rPr>
          <w:rFonts w:hint="eastAsia" w:ascii="仿宋_GB2312" w:hAnsi="仿宋_GB2312" w:eastAsia="仿宋_GB2312" w:cs="仿宋_GB2312"/>
          <w:color w:val="000000" w:themeColor="text1"/>
          <w:spacing w:val="4"/>
          <w:kern w:val="2"/>
          <w:sz w:val="32"/>
          <w:szCs w:val="32"/>
          <w14:textFill>
            <w14:solidFill>
              <w14:schemeClr w14:val="tx1"/>
            </w14:solidFill>
          </w14:textFill>
        </w:rPr>
        <w:t>根据四川新云蓝天环保科技有限公司（社会信用代码</w:t>
      </w:r>
      <w:r>
        <w:rPr>
          <w:rFonts w:hint="eastAsia" w:ascii="仿宋_GB2312" w:hAnsi="仿宋_GB2312" w:eastAsia="仿宋_GB2312" w:cs="仿宋_GB2312"/>
          <w:color w:val="000000" w:themeColor="text1"/>
          <w:spacing w:val="4"/>
          <w:kern w:val="2"/>
          <w:sz w:val="32"/>
          <w:szCs w:val="32"/>
          <w:lang w:val="en-US" w:eastAsia="zh-CN"/>
          <w14:textFill>
            <w14:solidFill>
              <w14:schemeClr w14:val="tx1"/>
            </w14:solidFill>
          </w14:textFill>
        </w:rPr>
        <w:t>91510903MA67LTHY40</w:t>
      </w:r>
      <w:r>
        <w:rPr>
          <w:rFonts w:hint="eastAsia" w:ascii="仿宋_GB2312" w:hAnsi="仿宋_GB2312" w:eastAsia="仿宋_GB2312" w:cs="仿宋_GB2312"/>
          <w:color w:val="000000" w:themeColor="text1"/>
          <w:spacing w:val="4"/>
          <w:kern w:val="2"/>
          <w:sz w:val="32"/>
          <w:szCs w:val="32"/>
          <w14:textFill>
            <w14:solidFill>
              <w14:schemeClr w14:val="tx1"/>
            </w14:solidFill>
          </w14:textFill>
        </w:rPr>
        <w:t>）对该项目开展环境影响评价的结论、承</w:t>
      </w:r>
      <w:r>
        <w:rPr>
          <w:rFonts w:hint="eastAsia" w:ascii="仿宋_GB2312" w:hAnsi="仿宋_GB2312" w:eastAsia="仿宋_GB2312" w:cs="仿宋_GB2312"/>
          <w:spacing w:val="4"/>
          <w:kern w:val="2"/>
          <w:sz w:val="32"/>
          <w:szCs w:val="32"/>
        </w:rPr>
        <w:t>诺以及建设单位的承诺，在全面落实报告表提出的各项防治生态破坏和环境污染措施的前提下，工程建设对环境的不利影响能够得到缓解和控制。我局原则同意该项目环境影响报告表中所列建设项目的性质、规模、地点以及拟采取的环境保护措施。</w:t>
      </w:r>
    </w:p>
    <w:p>
      <w:pPr>
        <w:pStyle w:val="16"/>
        <w:keepNext w:val="0"/>
        <w:keepLines w:val="0"/>
        <w:pageBreakBefore w:val="0"/>
        <w:widowControl w:val="0"/>
        <w:kinsoku/>
        <w:overflowPunct/>
        <w:topLinePunct w:val="0"/>
        <w:autoSpaceDE/>
        <w:autoSpaceDN/>
        <w:bidi w:val="0"/>
        <w:spacing w:line="596" w:lineRule="exact"/>
        <w:ind w:firstLine="656"/>
        <w:textAlignment w:val="auto"/>
        <w:rPr>
          <w:rFonts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应当严格按照《建设项目环境保护管理条例》（国务院第682号令）的要求，配套建设的环境保护设施与主体工程同时设计、同时施工、同时投产使用的环境保护“三同时”制度。在项目发生实际排污行为之前，必须依法申领排污许可证或办理排污许可登记，不得无证排污和不按证排污。项目竣工后，你公司是建设项目竣工环境保护验收的责任主体，应当按照规定的程序和标准，组织对配套建设的环境保护设施进行验收，编制验收报告，公开相关信息，接受社会监督，验收合格后方可投入生产或使用。</w:t>
      </w:r>
    </w:p>
    <w:p>
      <w:pPr>
        <w:pStyle w:val="16"/>
        <w:keepNext w:val="0"/>
        <w:keepLines w:val="0"/>
        <w:pageBreakBefore w:val="0"/>
        <w:widowControl w:val="0"/>
        <w:kinsoku/>
        <w:overflowPunct/>
        <w:topLinePunct w:val="0"/>
        <w:autoSpaceDE/>
        <w:autoSpaceDN/>
        <w:bidi w:val="0"/>
        <w:spacing w:line="596" w:lineRule="exact"/>
        <w:ind w:firstLine="656"/>
        <w:textAlignment w:val="auto"/>
        <w:rPr>
          <w:rFonts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应当对环境影响报告表的内容和结论负责。对不落实生态环境保护主体责任，存在承诺弄虚作假，建设项目严重违法，环评文件有严重质量问题等情形的，我局可依法撤销行政审批决定，对环评违法行为依法查处并公开曝光，你公司基于该行政审批决定取得的利益不受保护，一切后果由你公司承担。</w:t>
      </w:r>
    </w:p>
    <w:p>
      <w:pPr>
        <w:keepNext w:val="0"/>
        <w:keepLines w:val="0"/>
        <w:pageBreakBefore w:val="0"/>
        <w:widowControl w:val="0"/>
        <w:kinsoku/>
        <w:wordWrap w:val="0"/>
        <w:overflowPunct/>
        <w:topLinePunct w:val="0"/>
        <w:autoSpaceDE/>
        <w:autoSpaceDN/>
        <w:bidi w:val="0"/>
        <w:spacing w:line="596" w:lineRule="exact"/>
        <w:ind w:right="24"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请遂宁市蓬溪生态环境保护综合行政执法大队加强对该项</w:t>
      </w:r>
    </w:p>
    <w:p>
      <w:pPr>
        <w:keepNext w:val="0"/>
        <w:keepLines w:val="0"/>
        <w:pageBreakBefore w:val="0"/>
        <w:widowControl w:val="0"/>
        <w:kinsoku/>
        <w:wordWrap w:val="0"/>
        <w:overflowPunct/>
        <w:topLinePunct w:val="0"/>
        <w:autoSpaceDE/>
        <w:autoSpaceDN/>
        <w:bidi w:val="0"/>
        <w:spacing w:line="596" w:lineRule="exact"/>
        <w:ind w:right="24"/>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目的“事中事后”和环境保护“三同时”监督检查及日常监督管理工作。</w:t>
      </w:r>
    </w:p>
    <w:p>
      <w:pPr>
        <w:keepNext w:val="0"/>
        <w:keepLines w:val="0"/>
        <w:pageBreakBefore w:val="0"/>
        <w:widowControl w:val="0"/>
        <w:kinsoku/>
        <w:wordWrap w:val="0"/>
        <w:overflowPunct/>
        <w:topLinePunct w:val="0"/>
        <w:autoSpaceDE/>
        <w:autoSpaceDN/>
        <w:bidi w:val="0"/>
        <w:spacing w:line="596" w:lineRule="exact"/>
        <w:ind w:right="24"/>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你公司在收到本批复15个工作日内将批复后的环境影响报告表送遂宁市蓬溪生态环境保护综合行政执法大队备案，并按规</w:t>
      </w:r>
    </w:p>
    <w:p>
      <w:pPr>
        <w:keepNext w:val="0"/>
        <w:keepLines w:val="0"/>
        <w:pageBreakBefore w:val="0"/>
        <w:widowControl w:val="0"/>
        <w:kinsoku/>
        <w:wordWrap w:val="0"/>
        <w:overflowPunct/>
        <w:topLinePunct w:val="0"/>
        <w:autoSpaceDE/>
        <w:autoSpaceDN/>
        <w:bidi w:val="0"/>
        <w:spacing w:line="596" w:lineRule="exact"/>
        <w:ind w:right="24"/>
        <w:textAlignment w:val="auto"/>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定接受各级生态环境行政主管部门监督检查。</w:t>
      </w:r>
    </w:p>
    <w:p>
      <w:pPr>
        <w:keepNext w:val="0"/>
        <w:keepLines w:val="0"/>
        <w:pageBreakBefore w:val="0"/>
        <w:widowControl w:val="0"/>
        <w:kinsoku/>
        <w:wordWrap w:val="0"/>
        <w:overflowPunct/>
        <w:topLinePunct w:val="0"/>
        <w:bidi w:val="0"/>
        <w:spacing w:line="556" w:lineRule="exact"/>
        <w:ind w:right="24"/>
        <w:jc w:val="right"/>
        <w:textAlignment w:val="auto"/>
        <w:rPr>
          <w:rFonts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56" w:lineRule="exact"/>
        <w:ind w:right="24"/>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val="0"/>
        <w:overflowPunct/>
        <w:topLinePunct w:val="0"/>
        <w:bidi w:val="0"/>
        <w:spacing w:line="556" w:lineRule="exact"/>
        <w:ind w:right="24"/>
        <w:jc w:val="center"/>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遂宁市蓬溪生态环境局     </w:t>
      </w:r>
    </w:p>
    <w:p>
      <w:pPr>
        <w:pStyle w:val="2"/>
        <w:keepNext w:val="0"/>
        <w:keepLines w:val="0"/>
        <w:pageBreakBefore w:val="0"/>
        <w:widowControl w:val="0"/>
        <w:kinsoku/>
        <w:overflowPunct/>
        <w:topLinePunct w:val="0"/>
        <w:bidi w:val="0"/>
        <w:spacing w:line="556" w:lineRule="exact"/>
        <w:ind w:firstLine="4800" w:firstLineChars="15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pPr>
        <w:pStyle w:val="2"/>
        <w:spacing w:line="576" w:lineRule="exact"/>
        <w:rPr>
          <w:rFonts w:ascii="仿宋_GB2312" w:eastAsia="仿宋_GB2312"/>
          <w:sz w:val="28"/>
          <w:szCs w:val="28"/>
        </w:rPr>
      </w:pPr>
    </w:p>
    <w:p>
      <w:pPr>
        <w:pStyle w:val="2"/>
        <w:spacing w:line="576" w:lineRule="exact"/>
        <w:rPr>
          <w:rFonts w:ascii="仿宋_GB2312" w:eastAsia="仿宋_GB2312"/>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tbl>
      <w:tblPr>
        <w:tblStyle w:val="9"/>
        <w:tblpPr w:leftFromText="180" w:rightFromText="180" w:vertAnchor="text" w:horzAnchor="page" w:tblpX="1700" w:tblpY="10908"/>
        <w:tblOverlap w:val="never"/>
        <w:tblW w:w="8822" w:type="dxa"/>
        <w:tblInd w:w="0" w:type="dxa"/>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8822"/>
      </w:tblGrid>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tcPr>
          <w:p>
            <w:pPr>
              <w:pStyle w:val="2"/>
              <w:spacing w:line="576" w:lineRule="exact"/>
              <w:rPr>
                <w:rFonts w:ascii="仿宋_GB2312" w:eastAsia="仿宋_GB2312"/>
                <w:sz w:val="28"/>
                <w:szCs w:val="28"/>
              </w:rPr>
            </w:pPr>
            <w:r>
              <w:rPr>
                <w:rFonts w:hint="eastAsia" w:ascii="仿宋_GB2312" w:eastAsia="仿宋_GB2312"/>
                <w:sz w:val="28"/>
                <w:szCs w:val="28"/>
              </w:rPr>
              <w:t>抄送：市生态环境局，环评编制单位，蓬溪生态环境保护行政执法大队。</w:t>
            </w:r>
          </w:p>
        </w:tc>
      </w:tr>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tcPr>
          <w:p>
            <w:pPr>
              <w:adjustRightInd w:val="0"/>
              <w:snapToGrid w:val="0"/>
              <w:spacing w:line="576" w:lineRule="exact"/>
              <w:ind w:right="136" w:rightChars="65"/>
              <w:rPr>
                <w:rFonts w:ascii="仿宋_GB2312" w:eastAsia="仿宋_GB2312"/>
                <w:sz w:val="28"/>
                <w:szCs w:val="28"/>
              </w:rPr>
            </w:pPr>
            <w:r>
              <w:rPr>
                <w:rFonts w:hint="eastAsia" w:ascii="仿宋_GB2312" w:eastAsia="仿宋_GB2312"/>
                <w:sz w:val="28"/>
                <w:szCs w:val="28"/>
              </w:rPr>
              <w:t xml:space="preserve">遂宁市蓬溪生态环境局办公室    </w:t>
            </w:r>
            <w:r>
              <w:rPr>
                <w:rFonts w:hint="eastAsia"/>
                <w:sz w:val="28"/>
                <w:szCs w:val="28"/>
              </w:rPr>
              <w:t xml:space="preserve"> </w:t>
            </w:r>
            <w:r>
              <w:rPr>
                <w:rFonts w:hint="eastAsia" w:ascii="仿宋_GB2312" w:eastAsia="仿宋_GB2312"/>
                <w:sz w:val="28"/>
                <w:szCs w:val="28"/>
              </w:rPr>
              <w:t xml:space="preserve">          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1</w:t>
            </w:r>
            <w:r>
              <w:rPr>
                <w:rFonts w:hint="eastAsia" w:ascii="仿宋_GB2312" w:eastAsia="仿宋_GB2312"/>
                <w:sz w:val="28"/>
                <w:szCs w:val="28"/>
              </w:rPr>
              <w:t>日印发</w:t>
            </w:r>
          </w:p>
        </w:tc>
      </w:tr>
    </w:tbl>
    <w:p>
      <w:pPr>
        <w:pStyle w:val="2"/>
        <w:spacing w:line="576" w:lineRule="exact"/>
        <w:rPr>
          <w:sz w:val="28"/>
          <w:szCs w:val="28"/>
        </w:rPr>
      </w:pPr>
    </w:p>
    <w:sectPr>
      <w:footerReference r:id="rId3" w:type="default"/>
      <w:footerReference r:id="rId4" w:type="even"/>
      <w:pgSz w:w="11906" w:h="16838"/>
      <w:pgMar w:top="2098" w:right="1474" w:bottom="153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-95885</wp:posOffset>
              </wp:positionV>
              <wp:extent cx="469900" cy="326390"/>
              <wp:effectExtent l="0" t="0" r="0" b="0"/>
              <wp:wrapSquare wrapText="bothSides"/>
              <wp:docPr id="2" name="矩形 1025"/>
              <wp:cNvGraphicFramePr/>
              <a:graphic xmlns:a="http://schemas.openxmlformats.org/drawingml/2006/main">
                <a:graphicData uri="http://schemas.microsoft.com/office/word/2010/wordprocessingShape">
                  <wps:wsp>
                    <wps:cNvSpPr/>
                    <wps:spPr>
                      <a:xfrm>
                        <a:off x="0" y="0"/>
                        <a:ext cx="469900" cy="326390"/>
                      </a:xfrm>
                      <a:prstGeom prst="rect">
                        <a:avLst/>
                      </a:prstGeom>
                      <a:noFill/>
                      <a:ln w="9525">
                        <a:noFill/>
                      </a:ln>
                      <a:effectLst/>
                    </wps:spPr>
                    <wps:txbx>
                      <w:txbxContent>
                        <w:p>
                          <w:pPr>
                            <w:pStyle w:val="7"/>
                            <w:tabs>
                              <w:tab w:val="clear" w:pos="4153"/>
                              <w:tab w:val="clear" w:pos="8307"/>
                            </w:tabs>
                            <w:rPr>
                              <w:rFonts w:ascii="宋体"/>
                              <w:sz w:val="28"/>
                              <w:szCs w:val="28"/>
                            </w:rPr>
                          </w:pPr>
                          <w:r>
                            <w:rPr>
                              <w:rFonts w:hint="eastAsia" w:ascii="宋体"/>
                              <w:sz w:val="28"/>
                              <w:szCs w:val="28"/>
                            </w:rPr>
                            <w:fldChar w:fldCharType="begin"/>
                          </w:r>
                          <w:r>
                            <w:rPr>
                              <w:rStyle w:val="13"/>
                              <w:rFonts w:hint="eastAsia" w:ascii="宋体"/>
                              <w:sz w:val="28"/>
                              <w:szCs w:val="28"/>
                            </w:rPr>
                            <w:instrText xml:space="preserve">Page</w:instrText>
                          </w:r>
                          <w:r>
                            <w:rPr>
                              <w:rFonts w:hint="eastAsia" w:ascii="宋体"/>
                              <w:sz w:val="28"/>
                              <w:szCs w:val="28"/>
                            </w:rPr>
                            <w:fldChar w:fldCharType="separate"/>
                          </w:r>
                          <w:r>
                            <w:rPr>
                              <w:rStyle w:val="13"/>
                              <w:rFonts w:ascii="宋体"/>
                              <w:sz w:val="28"/>
                              <w:szCs w:val="28"/>
                            </w:rPr>
                            <w:t>- 1 -</w:t>
                          </w:r>
                          <w:r>
                            <w:rPr>
                              <w:rFonts w:hint="eastAsia" w:ascii="宋体"/>
                              <w:sz w:val="28"/>
                              <w:szCs w:val="28"/>
                            </w:rPr>
                            <w:fldChar w:fldCharType="end"/>
                          </w:r>
                        </w:p>
                      </w:txbxContent>
                    </wps:txbx>
                    <wps:bodyPr wrap="none" lIns="12700" tIns="0" rIns="12700" bIns="0" upright="1"/>
                  </wps:wsp>
                </a:graphicData>
              </a:graphic>
            </wp:anchor>
          </w:drawing>
        </mc:Choice>
        <mc:Fallback>
          <w:pict>
            <v:rect id="矩形 1025" o:spid="_x0000_s1026" o:spt="1" style="position:absolute;left:0pt;margin-top:-7.55pt;height:25.7pt;width:37pt;mso-position-horizontal:outside;mso-position-horizontal-relative:margin;mso-wrap-distance-bottom:0pt;mso-wrap-distance-left:0pt;mso-wrap-distance-right:0pt;mso-wrap-distance-top:0pt;mso-wrap-style:none;z-index:251660288;mso-width-relative:page;mso-height-relative:page;" filled="f" stroked="f" coordsize="21600,21600" o:gfxdata="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C7NAOPVAAAABgEAAA8A&#10;AAAAAAAAAQAgAAAAOAAAAGRycy9kb3ducmV2LnhtbFBLAQIUABQAAAAIAIdO4kAGqfEtywEAAJID&#10;AAAOAAAAAAAAAAEAIAAAADoBAABkcnMvZTJvRG9jLnhtbFBLBQYAAAAABgAGAFkBAAB3BQAAAAA=&#10;">
              <v:fill on="f" focussize="0,0"/>
              <v:stroke on="f"/>
              <v:imagedata o:title=""/>
              <o:lock v:ext="edit" aspectratio="f"/>
              <v:textbox inset="1pt,0mm,1pt,0mm">
                <w:txbxContent>
                  <w:p>
                    <w:pPr>
                      <w:pStyle w:val="7"/>
                      <w:tabs>
                        <w:tab w:val="clear" w:pos="4153"/>
                        <w:tab w:val="clear" w:pos="8307"/>
                      </w:tabs>
                      <w:rPr>
                        <w:rFonts w:ascii="宋体"/>
                        <w:sz w:val="28"/>
                        <w:szCs w:val="28"/>
                      </w:rPr>
                    </w:pPr>
                    <w:r>
                      <w:rPr>
                        <w:rFonts w:hint="eastAsia" w:ascii="宋体"/>
                        <w:sz w:val="28"/>
                        <w:szCs w:val="28"/>
                      </w:rPr>
                      <w:fldChar w:fldCharType="begin"/>
                    </w:r>
                    <w:r>
                      <w:rPr>
                        <w:rStyle w:val="13"/>
                        <w:rFonts w:hint="eastAsia" w:ascii="宋体"/>
                        <w:sz w:val="28"/>
                        <w:szCs w:val="28"/>
                      </w:rPr>
                      <w:instrText xml:space="preserve">Page</w:instrText>
                    </w:r>
                    <w:r>
                      <w:rPr>
                        <w:rFonts w:hint="eastAsia" w:ascii="宋体"/>
                        <w:sz w:val="28"/>
                        <w:szCs w:val="28"/>
                      </w:rPr>
                      <w:fldChar w:fldCharType="separate"/>
                    </w:r>
                    <w:r>
                      <w:rPr>
                        <w:rStyle w:val="13"/>
                        <w:rFonts w:ascii="宋体"/>
                        <w:sz w:val="28"/>
                        <w:szCs w:val="28"/>
                      </w:rPr>
                      <w:t>- 1 -</w:t>
                    </w:r>
                    <w:r>
                      <w:rPr>
                        <w:rFonts w:hint="eastAsia" w:ascii="宋体"/>
                        <w:sz w:val="28"/>
                        <w:szCs w:val="28"/>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1" name="矩形 1026"/>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a:effectLst/>
                    </wps:spPr>
                    <wps:txbx>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wps:txbx>
                    <wps:bodyPr wrap="none" lIns="12700" tIns="0" rIns="12700" bIns="0" upright="1">
                      <a:spAutoFit/>
                    </wps:bodyPr>
                  </wps:wsp>
                </a:graphicData>
              </a:graphic>
            </wp:anchor>
          </w:drawing>
        </mc:Choice>
        <mc:Fallback>
          <w:pict>
            <v:rect id="矩形 1026" o:spid="_x0000_s1026" o:spt="1" style="position:absolute;left:0pt;margin-top:0pt;height:10.35pt;width:17pt;mso-position-horizontal:outside;mso-position-horizontal-relative:margin;mso-wrap-distance-bottom:0pt;mso-wrap-distance-left:0pt;mso-wrap-distance-right:0pt;mso-wrap-distance-top:0pt;mso-wrap-style:none;z-index:251659264;mso-width-relative:page;mso-height-relative:page;" filled="f" stroked="f" coordsize="21600,21600" o:gfxdata="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4&#10;7oeg1AAAAAMBAAAPAAAAAAAAAAEAIAAAADgAAABkcnMvZG93bnJldi54bWxQSwECFAAUAAAACACH&#10;TuJAhPkRRdkBAACsAwAADgAAAAAAAAABACAAAAA5AQAAZHJzL2Uyb0RvYy54bWxQSwUGAAAAAAYA&#10;BgBZAQAAhAUAAAAA&#10;">
              <v:fill on="f" focussize="0,0"/>
              <v:stroke on="f"/>
              <v:imagedata o:title=""/>
              <o:lock v:ext="edit" aspectratio="f"/>
              <v:textbox inset="1pt,0mm,1pt,0mm" style="mso-fit-shape-to-text:t;">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GrammaticalError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YmMxYWM2Mjc1MzQ0OGU5M2U3ZGNkNjcxNDQyMGYifQ=="/>
  </w:docVars>
  <w:rsids>
    <w:rsidRoot w:val="003A50A7"/>
    <w:rsid w:val="0000758D"/>
    <w:rsid w:val="000106E6"/>
    <w:rsid w:val="00015A95"/>
    <w:rsid w:val="00042DDD"/>
    <w:rsid w:val="00045725"/>
    <w:rsid w:val="0005146C"/>
    <w:rsid w:val="0006412D"/>
    <w:rsid w:val="000978F3"/>
    <w:rsid w:val="000A3B80"/>
    <w:rsid w:val="000A4CFA"/>
    <w:rsid w:val="000B0B05"/>
    <w:rsid w:val="00105505"/>
    <w:rsid w:val="00123C21"/>
    <w:rsid w:val="00151B3B"/>
    <w:rsid w:val="001737FA"/>
    <w:rsid w:val="00180C6C"/>
    <w:rsid w:val="0018575B"/>
    <w:rsid w:val="001911FB"/>
    <w:rsid w:val="001C07D1"/>
    <w:rsid w:val="001C15BD"/>
    <w:rsid w:val="001D0163"/>
    <w:rsid w:val="001D0348"/>
    <w:rsid w:val="001D0382"/>
    <w:rsid w:val="001D4B34"/>
    <w:rsid w:val="001D6F72"/>
    <w:rsid w:val="001E15F4"/>
    <w:rsid w:val="001E1FE6"/>
    <w:rsid w:val="001F4FC0"/>
    <w:rsid w:val="002029CA"/>
    <w:rsid w:val="002234BE"/>
    <w:rsid w:val="00245F88"/>
    <w:rsid w:val="00246B20"/>
    <w:rsid w:val="002505E9"/>
    <w:rsid w:val="002526B3"/>
    <w:rsid w:val="00254040"/>
    <w:rsid w:val="002601EF"/>
    <w:rsid w:val="00273F67"/>
    <w:rsid w:val="002B702D"/>
    <w:rsid w:val="002D021C"/>
    <w:rsid w:val="002D2087"/>
    <w:rsid w:val="002F2099"/>
    <w:rsid w:val="00310941"/>
    <w:rsid w:val="00320C74"/>
    <w:rsid w:val="0033359F"/>
    <w:rsid w:val="003A50A7"/>
    <w:rsid w:val="003B4528"/>
    <w:rsid w:val="003B7739"/>
    <w:rsid w:val="003D0E95"/>
    <w:rsid w:val="003F7B27"/>
    <w:rsid w:val="00406D6E"/>
    <w:rsid w:val="004224FE"/>
    <w:rsid w:val="0043349B"/>
    <w:rsid w:val="00443CB2"/>
    <w:rsid w:val="0044688F"/>
    <w:rsid w:val="00465503"/>
    <w:rsid w:val="00474735"/>
    <w:rsid w:val="0048313D"/>
    <w:rsid w:val="004910FA"/>
    <w:rsid w:val="004A387C"/>
    <w:rsid w:val="004B2DA6"/>
    <w:rsid w:val="004B4C0D"/>
    <w:rsid w:val="004D0479"/>
    <w:rsid w:val="004D2A44"/>
    <w:rsid w:val="004D59C2"/>
    <w:rsid w:val="004E4715"/>
    <w:rsid w:val="00507E63"/>
    <w:rsid w:val="00513CCA"/>
    <w:rsid w:val="00524E1D"/>
    <w:rsid w:val="00525311"/>
    <w:rsid w:val="0054491A"/>
    <w:rsid w:val="00561FEE"/>
    <w:rsid w:val="005748D0"/>
    <w:rsid w:val="00592F76"/>
    <w:rsid w:val="005A323B"/>
    <w:rsid w:val="005B044E"/>
    <w:rsid w:val="005C3095"/>
    <w:rsid w:val="005D656F"/>
    <w:rsid w:val="005E002C"/>
    <w:rsid w:val="005F0D23"/>
    <w:rsid w:val="00605F40"/>
    <w:rsid w:val="00635D76"/>
    <w:rsid w:val="0067540F"/>
    <w:rsid w:val="006773B7"/>
    <w:rsid w:val="006D00C6"/>
    <w:rsid w:val="006D0C04"/>
    <w:rsid w:val="006D37A4"/>
    <w:rsid w:val="006F0971"/>
    <w:rsid w:val="007160A9"/>
    <w:rsid w:val="00717ACB"/>
    <w:rsid w:val="00734674"/>
    <w:rsid w:val="00737AA6"/>
    <w:rsid w:val="00744810"/>
    <w:rsid w:val="00753B5D"/>
    <w:rsid w:val="00767A1A"/>
    <w:rsid w:val="0077263A"/>
    <w:rsid w:val="0078065B"/>
    <w:rsid w:val="007843A1"/>
    <w:rsid w:val="007858C0"/>
    <w:rsid w:val="00793A02"/>
    <w:rsid w:val="007C419A"/>
    <w:rsid w:val="007D40A4"/>
    <w:rsid w:val="007F3F1C"/>
    <w:rsid w:val="00814A29"/>
    <w:rsid w:val="00837CB8"/>
    <w:rsid w:val="00850415"/>
    <w:rsid w:val="008749F5"/>
    <w:rsid w:val="008763BB"/>
    <w:rsid w:val="00876F77"/>
    <w:rsid w:val="00877EAE"/>
    <w:rsid w:val="00882B5D"/>
    <w:rsid w:val="00886E3A"/>
    <w:rsid w:val="00893DF7"/>
    <w:rsid w:val="008A7FAD"/>
    <w:rsid w:val="008C5C17"/>
    <w:rsid w:val="008D3F1B"/>
    <w:rsid w:val="008E46CC"/>
    <w:rsid w:val="0090534D"/>
    <w:rsid w:val="00910E97"/>
    <w:rsid w:val="0093635F"/>
    <w:rsid w:val="0095482C"/>
    <w:rsid w:val="0095503B"/>
    <w:rsid w:val="00960543"/>
    <w:rsid w:val="009655EE"/>
    <w:rsid w:val="00977900"/>
    <w:rsid w:val="00984986"/>
    <w:rsid w:val="0099269A"/>
    <w:rsid w:val="009A7349"/>
    <w:rsid w:val="009B57B9"/>
    <w:rsid w:val="009B7BDF"/>
    <w:rsid w:val="009C72BC"/>
    <w:rsid w:val="009F0FCC"/>
    <w:rsid w:val="00A02ECA"/>
    <w:rsid w:val="00A07371"/>
    <w:rsid w:val="00A211D6"/>
    <w:rsid w:val="00A277BE"/>
    <w:rsid w:val="00A3089B"/>
    <w:rsid w:val="00A348A6"/>
    <w:rsid w:val="00A76345"/>
    <w:rsid w:val="00A93874"/>
    <w:rsid w:val="00A942A2"/>
    <w:rsid w:val="00B0432F"/>
    <w:rsid w:val="00B048F2"/>
    <w:rsid w:val="00B41382"/>
    <w:rsid w:val="00B5043F"/>
    <w:rsid w:val="00B56CBE"/>
    <w:rsid w:val="00B726F9"/>
    <w:rsid w:val="00B856AA"/>
    <w:rsid w:val="00B859A3"/>
    <w:rsid w:val="00B9311C"/>
    <w:rsid w:val="00B9687C"/>
    <w:rsid w:val="00B9740B"/>
    <w:rsid w:val="00BA6684"/>
    <w:rsid w:val="00BB28D8"/>
    <w:rsid w:val="00BC3079"/>
    <w:rsid w:val="00BE6BED"/>
    <w:rsid w:val="00BF78AE"/>
    <w:rsid w:val="00C05571"/>
    <w:rsid w:val="00C13AE8"/>
    <w:rsid w:val="00C209E1"/>
    <w:rsid w:val="00C32196"/>
    <w:rsid w:val="00C326A3"/>
    <w:rsid w:val="00C3596F"/>
    <w:rsid w:val="00C43F34"/>
    <w:rsid w:val="00C47235"/>
    <w:rsid w:val="00C725D2"/>
    <w:rsid w:val="00C75E3E"/>
    <w:rsid w:val="00C845E5"/>
    <w:rsid w:val="00CB763C"/>
    <w:rsid w:val="00CE1F72"/>
    <w:rsid w:val="00CE21C1"/>
    <w:rsid w:val="00CF0E28"/>
    <w:rsid w:val="00CF2780"/>
    <w:rsid w:val="00D0449D"/>
    <w:rsid w:val="00D0686F"/>
    <w:rsid w:val="00D30DBD"/>
    <w:rsid w:val="00D46A66"/>
    <w:rsid w:val="00D477C7"/>
    <w:rsid w:val="00D71D9B"/>
    <w:rsid w:val="00D80E4B"/>
    <w:rsid w:val="00D97C93"/>
    <w:rsid w:val="00DA2D09"/>
    <w:rsid w:val="00DA4DF3"/>
    <w:rsid w:val="00DD14DA"/>
    <w:rsid w:val="00DF3F23"/>
    <w:rsid w:val="00DF7A7F"/>
    <w:rsid w:val="00E10726"/>
    <w:rsid w:val="00E41E66"/>
    <w:rsid w:val="00E44240"/>
    <w:rsid w:val="00E44508"/>
    <w:rsid w:val="00E52205"/>
    <w:rsid w:val="00EA01BC"/>
    <w:rsid w:val="00EB06C4"/>
    <w:rsid w:val="00EC40F3"/>
    <w:rsid w:val="00ED0EFA"/>
    <w:rsid w:val="00F01DEE"/>
    <w:rsid w:val="00F14146"/>
    <w:rsid w:val="00F738C1"/>
    <w:rsid w:val="00F81E0E"/>
    <w:rsid w:val="00F84B09"/>
    <w:rsid w:val="00F866F6"/>
    <w:rsid w:val="00F91C70"/>
    <w:rsid w:val="00FA1646"/>
    <w:rsid w:val="00FA4012"/>
    <w:rsid w:val="00FA6209"/>
    <w:rsid w:val="00FB4297"/>
    <w:rsid w:val="00FC4318"/>
    <w:rsid w:val="00FC44EA"/>
    <w:rsid w:val="00FF6B0A"/>
    <w:rsid w:val="01C80D84"/>
    <w:rsid w:val="024D6A30"/>
    <w:rsid w:val="03B10F83"/>
    <w:rsid w:val="05A47670"/>
    <w:rsid w:val="06016658"/>
    <w:rsid w:val="07B20A05"/>
    <w:rsid w:val="0834190D"/>
    <w:rsid w:val="09727060"/>
    <w:rsid w:val="09C2683B"/>
    <w:rsid w:val="0A663FA0"/>
    <w:rsid w:val="0B2E06E7"/>
    <w:rsid w:val="0B422091"/>
    <w:rsid w:val="0B88458A"/>
    <w:rsid w:val="0B9403CD"/>
    <w:rsid w:val="0CCD42F0"/>
    <w:rsid w:val="11E00BBE"/>
    <w:rsid w:val="153D4A9F"/>
    <w:rsid w:val="158833C7"/>
    <w:rsid w:val="19446FDB"/>
    <w:rsid w:val="198C5D23"/>
    <w:rsid w:val="19C77E97"/>
    <w:rsid w:val="1AF647CF"/>
    <w:rsid w:val="1C2B75F6"/>
    <w:rsid w:val="1DBF62E0"/>
    <w:rsid w:val="1E8F530F"/>
    <w:rsid w:val="1FED064B"/>
    <w:rsid w:val="1FEF142E"/>
    <w:rsid w:val="1FEF724E"/>
    <w:rsid w:val="235B35EA"/>
    <w:rsid w:val="23AF090E"/>
    <w:rsid w:val="27AA55F0"/>
    <w:rsid w:val="286A07A8"/>
    <w:rsid w:val="29FE26A7"/>
    <w:rsid w:val="2B73312F"/>
    <w:rsid w:val="2CC9782D"/>
    <w:rsid w:val="2F0B119F"/>
    <w:rsid w:val="3048434C"/>
    <w:rsid w:val="30672A32"/>
    <w:rsid w:val="3080700A"/>
    <w:rsid w:val="30E858D0"/>
    <w:rsid w:val="322C39CA"/>
    <w:rsid w:val="32935D24"/>
    <w:rsid w:val="32CA35BC"/>
    <w:rsid w:val="3329416B"/>
    <w:rsid w:val="37191933"/>
    <w:rsid w:val="38815A68"/>
    <w:rsid w:val="39141141"/>
    <w:rsid w:val="3934369C"/>
    <w:rsid w:val="39FA24CE"/>
    <w:rsid w:val="39FF2D55"/>
    <w:rsid w:val="3A5A6B95"/>
    <w:rsid w:val="3A961003"/>
    <w:rsid w:val="3BC17A2A"/>
    <w:rsid w:val="3D212747"/>
    <w:rsid w:val="3DF96C2C"/>
    <w:rsid w:val="3DFC66AC"/>
    <w:rsid w:val="3F570C8F"/>
    <w:rsid w:val="41981390"/>
    <w:rsid w:val="43037B45"/>
    <w:rsid w:val="44027228"/>
    <w:rsid w:val="45084259"/>
    <w:rsid w:val="4AB8333B"/>
    <w:rsid w:val="4BE713E9"/>
    <w:rsid w:val="4C6B5FE9"/>
    <w:rsid w:val="4C850154"/>
    <w:rsid w:val="4D3D14B1"/>
    <w:rsid w:val="4EA7694A"/>
    <w:rsid w:val="4F350F59"/>
    <w:rsid w:val="526A7078"/>
    <w:rsid w:val="547D5923"/>
    <w:rsid w:val="5B8C3125"/>
    <w:rsid w:val="5E346704"/>
    <w:rsid w:val="5E7511A4"/>
    <w:rsid w:val="5EF256FE"/>
    <w:rsid w:val="5EF7FBC2"/>
    <w:rsid w:val="5FF95C72"/>
    <w:rsid w:val="60B920D0"/>
    <w:rsid w:val="61766BBE"/>
    <w:rsid w:val="61A16218"/>
    <w:rsid w:val="61E612B3"/>
    <w:rsid w:val="64E717FA"/>
    <w:rsid w:val="666612EC"/>
    <w:rsid w:val="6757328E"/>
    <w:rsid w:val="67B55ED4"/>
    <w:rsid w:val="6DCF42A1"/>
    <w:rsid w:val="718E7A27"/>
    <w:rsid w:val="71FF22E5"/>
    <w:rsid w:val="73443141"/>
    <w:rsid w:val="7626B79E"/>
    <w:rsid w:val="77D562B0"/>
    <w:rsid w:val="7882188C"/>
    <w:rsid w:val="7AE91D48"/>
    <w:rsid w:val="7EB75DA8"/>
    <w:rsid w:val="7EFA23D9"/>
    <w:rsid w:val="7FFFAF31"/>
    <w:rsid w:val="DB1C5293"/>
    <w:rsid w:val="F7FF861D"/>
    <w:rsid w:val="FBB7DDCD"/>
    <w:rsid w:val="FBDFBA91"/>
    <w:rsid w:val="FBF2D2F6"/>
    <w:rsid w:val="FD7D8502"/>
    <w:rsid w:val="FEFA2936"/>
    <w:rsid w:val="FFF98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next w:val="1"/>
    <w:qFormat/>
    <w:uiPriority w:val="0"/>
    <w:pPr>
      <w:widowControl w:val="0"/>
      <w:adjustRightInd w:val="0"/>
      <w:snapToGrid w:val="0"/>
      <w:spacing w:line="400" w:lineRule="atLeast"/>
      <w:jc w:val="center"/>
    </w:pPr>
    <w:rPr>
      <w:rFonts w:ascii="Times New Roman" w:hAnsi="Times New Roman" w:eastAsia="楷体_GB2312" w:cs="Times New Roman"/>
      <w:b/>
      <w:bCs/>
      <w:kern w:val="2"/>
      <w:sz w:val="36"/>
      <w:szCs w:val="24"/>
      <w:lang w:val="en-US" w:eastAsia="zh-CN" w:bidi="ar-SA"/>
    </w:rPr>
  </w:style>
  <w:style w:type="paragraph" w:styleId="5">
    <w:name w:val="Date"/>
    <w:basedOn w:val="1"/>
    <w:next w:val="1"/>
    <w:link w:val="15"/>
    <w:unhideWhenUsed/>
    <w:qFormat/>
    <w:uiPriority w:val="99"/>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0"/>
  </w:style>
  <w:style w:type="character" w:customStyle="1" w:styleId="14">
    <w:name w:val="apple-converted-space"/>
    <w:qFormat/>
    <w:uiPriority w:val="0"/>
  </w:style>
  <w:style w:type="character" w:customStyle="1" w:styleId="15">
    <w:name w:val="日期 字符"/>
    <w:basedOn w:val="11"/>
    <w:link w:val="5"/>
    <w:semiHidden/>
    <w:qFormat/>
    <w:uiPriority w:val="99"/>
    <w:rPr>
      <w:rFonts w:eastAsia="宋体"/>
      <w:kern w:val="2"/>
      <w:sz w:val="21"/>
      <w:szCs w:val="24"/>
    </w:rPr>
  </w:style>
  <w:style w:type="paragraph" w:customStyle="1" w:styleId="16">
    <w:name w:val="正文A"/>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5</Pages>
  <Words>210</Words>
  <Characters>1201</Characters>
  <Lines>10</Lines>
  <Paragraphs>2</Paragraphs>
  <TotalTime>2</TotalTime>
  <ScaleCrop>false</ScaleCrop>
  <LinksUpToDate>false</LinksUpToDate>
  <CharactersWithSpaces>1409</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2019-07-21T23:07:00Z</dcterms:created>
  <dc:creator>微软中国</dc:creator>
  <cp:lastModifiedBy>hbj2</cp:lastModifiedBy>
  <cp:lastPrinted>2025-08-12T02:04:00Z</cp:lastPrinted>
  <dcterms:modified xsi:type="dcterms:W3CDTF">2025-08-11T11:14:56Z</dcterms:modified>
  <dc:title>蓬环函〔2011〕  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B1D5B94F73156F04B64F9968129B1D53</vt:lpwstr>
  </property>
</Properties>
</file>