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517" w:type="dxa"/>
        <w:tblInd w:w="-5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665"/>
        <w:gridCol w:w="610"/>
        <w:gridCol w:w="1950"/>
        <w:gridCol w:w="1527"/>
        <w:gridCol w:w="2241"/>
        <w:gridCol w:w="1857"/>
        <w:gridCol w:w="1837"/>
        <w:gridCol w:w="1650"/>
        <w:gridCol w:w="806"/>
        <w:gridCol w:w="1624"/>
      </w:tblGrid>
      <w:tr w14:paraId="61808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5517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D0ABA3">
            <w:pPr>
              <w:keepNext w:val="0"/>
              <w:keepLines w:val="0"/>
              <w:widowControl/>
              <w:suppressLineNumbers w:val="0"/>
              <w:ind w:firstLine="4320" w:firstLineChars="600"/>
              <w:jc w:val="both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iCs w:val="0"/>
                <w:color w:val="000000"/>
                <w:sz w:val="72"/>
                <w:szCs w:val="72"/>
                <w:u w:val="none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72"/>
                <w:szCs w:val="72"/>
                <w:u w:val="none"/>
                <w:lang w:val="en-US" w:eastAsia="zh-CN" w:bidi="ar"/>
              </w:rPr>
              <w:t>主动公开事项目录</w:t>
            </w:r>
          </w:p>
        </w:tc>
      </w:tr>
      <w:tr w14:paraId="02D88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F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12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8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9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37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1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4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公开主体</w:t>
            </w:r>
          </w:p>
        </w:tc>
        <w:tc>
          <w:tcPr>
            <w:tcW w:w="1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7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公开渠道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E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B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公开责任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E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监督电话</w:t>
            </w:r>
          </w:p>
        </w:tc>
      </w:tr>
      <w:tr w14:paraId="19E26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8433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4544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6201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3B36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284E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F543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B685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8009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38F0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D03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8DBE4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法定公开事项</w:t>
            </w:r>
          </w:p>
          <w:p w14:paraId="2C9E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3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机关简介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94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机关职能、机构设置、办公地址、办公时间、联系方式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3F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74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《政府信息公开条例》第二十条第二款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27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天福镇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7B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07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C7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镇党政办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DF8D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0825-5490001</w:t>
            </w:r>
          </w:p>
        </w:tc>
      </w:tr>
      <w:tr w14:paraId="20B31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0DFE1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D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39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镇政府领导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的姓名、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职务、分工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00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CB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《政府信息公开条例》第二十条第二款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49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天福镇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20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D6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B7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镇党政办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1E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0825-5490001</w:t>
            </w:r>
          </w:p>
        </w:tc>
      </w:tr>
      <w:tr w14:paraId="38AD0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8315B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7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政策文件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6E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以本单位名义印发的行政规范性文件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BF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70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款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85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天福镇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4C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A2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92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镇党政办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75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0825-5490001</w:t>
            </w:r>
          </w:p>
        </w:tc>
      </w:tr>
      <w:tr w14:paraId="3D7BE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6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D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财务信息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9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预算决算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8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财政预算、决算信息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14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96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《中华人民共和国预算法》第十四条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《政府信息公开条例》第二十条第七款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9A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天福镇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FF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08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38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镇党政办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EE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0825-5490001</w:t>
            </w:r>
          </w:p>
        </w:tc>
      </w:tr>
      <w:tr w14:paraId="764F8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54D6E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6015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2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政府采购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7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政府集中采购项目的目录、标准及实施情况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F9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E0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《中华人民共和国政府采购法》第六十三条；《政府采购信息发布管理办法》第八条；《政府信息公开条例》第二十条第九款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14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天福镇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13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E1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8D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镇党政办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D4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0825-5490001</w:t>
            </w:r>
          </w:p>
        </w:tc>
      </w:tr>
      <w:tr w14:paraId="1C9B3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5B23A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1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重大民生信息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2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E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政策、措施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及实施情况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9E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CE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《政府信息公开条例》第二十条第十一款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E4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天福镇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92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政府网站、实体公开栏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4C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20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镇经济发展和乡村振兴办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45B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0825-5490001</w:t>
            </w:r>
          </w:p>
        </w:tc>
      </w:tr>
      <w:tr w14:paraId="35FDF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927EE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7FE9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7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教育信息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99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政策、措施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及实施情况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C3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95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《政府信息公开条例》第二十条第十一款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61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天福镇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C9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政府网站、实体公开栏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16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81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镇经济发展和乡村振兴办、镇宣传文化服务中心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6DF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0825-5490001</w:t>
            </w:r>
          </w:p>
        </w:tc>
      </w:tr>
      <w:tr w14:paraId="2D9EE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E15E4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CE72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E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DD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政策、措施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及实施情况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11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62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《中华人民共和国基本医疗卫生与健康促进法》第六十七条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《政府信息公开条例》第二十条第十一款</w:t>
            </w:r>
          </w:p>
          <w:p w14:paraId="2B8CC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91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天福镇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29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政府网站、实体公开栏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A5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6E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镇便民服务中心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2E8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0825-5490001</w:t>
            </w:r>
          </w:p>
        </w:tc>
      </w:tr>
      <w:tr w14:paraId="5D6D5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9E108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098B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D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社会救助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BD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政策、措施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及实施情况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26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、其他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32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《政府信息公开条例》第二十条第十一款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《社会救助暂行办法》第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条、第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09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天福镇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65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政府网站、实体公开栏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FE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33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社会事务和社会治理办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599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0825-5490001</w:t>
            </w:r>
          </w:p>
        </w:tc>
      </w:tr>
      <w:tr w14:paraId="23E40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9A2FD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0441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D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促进就业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C8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政策、措施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及实施情况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A7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9E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《政府信息公开条例》第二十条第十一款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7A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天福镇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CE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政府网站、实体公开栏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0B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69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镇经济发展和乡村振兴办、镇便民服务中心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D08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0825-5490001</w:t>
            </w:r>
          </w:p>
        </w:tc>
      </w:tr>
      <w:tr w14:paraId="758AF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3EAC7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C9D5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A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应急管理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A1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应急预案、预警信息及应对情况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3F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55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《政府信息公开条例》第二十条第十二款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70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天福镇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FE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B9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E8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镇应急管理办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948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0825-5490001</w:t>
            </w:r>
          </w:p>
        </w:tc>
      </w:tr>
      <w:tr w14:paraId="69FB5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74E99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F99E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4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4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C8F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监督检查结果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A4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7E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《政府信息公开条例》第二十条第十三款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75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天福镇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86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BF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5EC0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镇综合执法办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754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0825-5490001</w:t>
            </w:r>
          </w:p>
        </w:tc>
      </w:tr>
      <w:tr w14:paraId="78D91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5424D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8A34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2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14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F54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A08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D3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天福镇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00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61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A0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镇便民服务中心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BA2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0825-5490001</w:t>
            </w:r>
          </w:p>
        </w:tc>
      </w:tr>
      <w:tr w14:paraId="386DF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DEBA9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A3CD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6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1D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E93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19B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61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天福镇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DF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41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BF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镇应急管理办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CD2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0825-5490001</w:t>
            </w:r>
          </w:p>
        </w:tc>
      </w:tr>
      <w:tr w14:paraId="35036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429B0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1DB1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0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食品药品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11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05A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8FA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7C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天福镇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D3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09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3E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镇应急管理办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18E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0825-5490001</w:t>
            </w:r>
          </w:p>
        </w:tc>
      </w:tr>
      <w:tr w14:paraId="4DB78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7D145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6A5C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F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产品质量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03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F67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791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B9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天福镇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FA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08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AF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镇应急管理办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EE7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0825-5490001</w:t>
            </w:r>
          </w:p>
        </w:tc>
      </w:tr>
      <w:tr w14:paraId="2894E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</w:trPr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C948D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F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政府信息公开年报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9E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1.主动公开政府信息情况；2.收到和处理政府信息公开申请情况；3.政府信息公开行政复议、行政诉讼情况；4.存在的主要问题及改进情况；5.其他需要报告的事项。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FB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行政规范性文件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34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政府信息公开条例》第四十九条、五十条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《中华人民共和国政府信息公开工作年度报告格式》（国办公开办函〔2021〕30号）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91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天福镇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CD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A5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每年1月31日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C1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镇党政办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4C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0825-5490001</w:t>
            </w:r>
          </w:p>
        </w:tc>
      </w:tr>
      <w:tr w14:paraId="18BD0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78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其他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4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法治政府建设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D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年度报告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C7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法治政府建设工作情况、存在的问题和下一步计划。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35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其他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F6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1.《法治政府建设实施纲要（2021－2025年）》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2.《法治政府建设与责任落实督察工作规定》第二十四条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86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天福镇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FA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431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每年4月1日之前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2C86B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镇社会事务和社会治理办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8CD15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0825-5490001</w:t>
            </w:r>
          </w:p>
        </w:tc>
      </w:tr>
      <w:tr w14:paraId="3FB0E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51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85452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                                                  （2025年6月制）</w:t>
            </w:r>
          </w:p>
        </w:tc>
      </w:tr>
    </w:tbl>
    <w:p w14:paraId="07738A6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8588D"/>
    <w:rsid w:val="082D42D1"/>
    <w:rsid w:val="0A5D51E2"/>
    <w:rsid w:val="11CD4A78"/>
    <w:rsid w:val="16992078"/>
    <w:rsid w:val="2EF27956"/>
    <w:rsid w:val="2FBD1905"/>
    <w:rsid w:val="33CC7B07"/>
    <w:rsid w:val="3D9307CF"/>
    <w:rsid w:val="4D9F6EF6"/>
    <w:rsid w:val="53034FC4"/>
    <w:rsid w:val="61023D19"/>
    <w:rsid w:val="611A6E56"/>
    <w:rsid w:val="67E61092"/>
    <w:rsid w:val="70876692"/>
    <w:rsid w:val="724203AC"/>
    <w:rsid w:val="79F92F29"/>
    <w:rsid w:val="7A91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5">
    <w:name w:val="font7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1662</Words>
  <Characters>1897</Characters>
  <Lines>0</Lines>
  <Paragraphs>0</Paragraphs>
  <TotalTime>1</TotalTime>
  <ScaleCrop>false</ScaleCrop>
  <LinksUpToDate>false</LinksUpToDate>
  <CharactersWithSpaces>1972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2025-06-05T03:39:00Z</dcterms:created>
  <dc:creator>Administrator.RA7YB2HC373FKNJ</dc:creator>
  <cp:lastModifiedBy>Administrator</cp:lastModifiedBy>
  <dcterms:modified xsi:type="dcterms:W3CDTF">2025-06-30T05:36:54Z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eyJoZGlkIjoiMTEwMmU0OTk0MTc1ZTkxNjViYWJiNDhmZjYxZTYwYjAifQ==</vt:lpwstr>
  </property>
  <property fmtid="{D5CDD505-2E9C-101B-9397-08002B2CF9AE}" pid="4" name="ICV">
    <vt:lpwstr>8694A8C9FC594D2085E9E2E01C5CCCF4_12</vt:lpwstr>
  </property>
</Properties>
</file>