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8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附件1</w:t>
      </w:r>
    </w:p>
    <w:p w14:paraId="2247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蓬溪县市场监督管理局普通食品监督抽检合格信息公示表</w:t>
      </w:r>
    </w:p>
    <w:tbl>
      <w:tblPr>
        <w:tblStyle w:val="3"/>
        <w:tblW w:w="138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478"/>
        <w:gridCol w:w="1979"/>
        <w:gridCol w:w="2138"/>
        <w:gridCol w:w="1258"/>
        <w:gridCol w:w="1665"/>
        <w:gridCol w:w="1277"/>
        <w:gridCol w:w="1223"/>
        <w:gridCol w:w="1201"/>
        <w:gridCol w:w="1061"/>
      </w:tblGrid>
      <w:tr w14:paraId="6ADA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</w:tr>
      <w:tr w14:paraId="1894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四川鲜箩食品有限公司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蓬溪县赤城镇上游工业园梨园路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四川鲜箩食品有限公司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29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四川益汇轩食品有限公司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遂宁市蓬溪县金桥新区创业路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四川益汇轩食品有限公司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7F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四川阔海食品科技有限公司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四川遂宁金桥新区创业大道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四川阔海食品科技有限公司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食用鸡油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2Kg/</w:t>
            </w:r>
            <w:r>
              <w:rPr>
                <w:rStyle w:val="7"/>
                <w:lang w:val="en-US" w:eastAsia="zh-CN" w:bidi="ar"/>
              </w:rPr>
              <w:t>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78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四川遂心芽茶业有限公司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四川省遂宁市蓬溪县高坪镇倒流村七组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四川遂心芽茶业有限公司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F9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四川人从众食品有限责任公司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蓬溪县上游工业园区梨园路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四川人从众食品有限责任公司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鸿运当头（酱卤肉制品）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04A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蓬溪县松艺薯业有限公司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蓬溪县任高粮油现代农业园区（蓬溪县任隆镇安子沟村八社）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蓬溪县松艺薯业有限公司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734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四川高升红食品有限公司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四川省遂宁市蓬溪县高升乡毛公滩村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四川高升红食品有限公司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全麦面（挂面）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BB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四川省暑汇绿然农副产品有限公司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四川省蓬溪县任隆镇黄泥乡双龙村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四川省暑汇绿然农副产品有限公司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暑汇红薯粉条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15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蓬溪县兴元食品厂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蓬溪县吉祥镇古井湾村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蓬溪县兴元食品厂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中秋麻饼（热加工）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F5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蓬溪县裕丰农作物种植专业合作社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四川省蓬溪县天福镇桥安社区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蓬溪县裕丰农作物种植专业合作社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活米村大米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F88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83E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重庆啤酒宜宾有限责任公司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四川省宜宾市叙州区工业园区高捷园嘉士伯路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山城啤酒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Style w:val="7"/>
                <w:lang w:val="en-US" w:eastAsia="zh-CN" w:bidi="ar"/>
              </w:rPr>
              <w:t>罐，酒精度：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≥2.5%vol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9C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晋江鲜之惠食品有限公司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福建省泉州晋江市晋江市安海镇桥头村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7E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内蒙古蒙牛圣牧高科奶业有限公司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内蒙古自治区巴彦淖尔市磴口工业园区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有机纯牛奶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58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四川百年有机绿色食品集团有限公司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富顺县东湖街道南环路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领养一头牛复合蛋白饮料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A3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  <w:r>
              <w:rPr>
                <w:rStyle w:val="7"/>
                <w:lang w:val="en-US" w:eastAsia="zh-CN" w:bidi="ar"/>
              </w:rPr>
              <w:t>毫升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F5B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蓬溪县天福镇天瑞板栗店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瓜子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FFB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蓬溪县天福镇天瑞板栗店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情人梅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06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19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中盐榆林盐化有限公司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陕西省榆林市榆阳区鱼河镇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高纯精制盐（加碘）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2023-02-24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369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E9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黄老五食品股份有限公司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威远县镇西镇中心街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  <w:r>
              <w:rPr>
                <w:rStyle w:val="7"/>
                <w:lang w:val="en-US" w:eastAsia="zh-CN" w:bidi="ar"/>
              </w:rPr>
              <w:t>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7"/>
                <w:lang w:val="en-US" w:eastAsia="zh-CN" w:bidi="ar"/>
              </w:rPr>
              <w:t>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玫瑰花生酥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2B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88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4C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沐川县莫可比食品有限公司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四川省乐山市沐川县沐溪镇虎溪中路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麻辣萝卜干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238g/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449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成都市新津区五津街道工业园区希望路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火腿午餐肉罐头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7A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蓬溪县天福镇蒋建英炒货店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金桔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B28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蓬溪县天福镇蒋建英炒货店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红枣瓜子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883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遂宁市江正品蓬溪姜糕有限公司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四川省遂宁市蓬溪金桥新区创业路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遂宁市江正品蓬溪姜糕有限公司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姜糕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7"/>
                <w:lang w:val="en-US" w:eastAsia="zh-CN" w:bidi="ar"/>
              </w:rPr>
              <w:t>蓝莓味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FE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四川省川馥酒业有限公司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四川省遂宁市蓬溪县蓬南镇同盟村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社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四川省川馥酒业有限公司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50%vol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9E3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蓬溪县丰源农业有限公司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四川省遂宁市蓬溪县群利镇印花村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蓬溪县丰源农业有限公司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</w:t>
            </w:r>
            <w:r>
              <w:rPr>
                <w:rStyle w:val="7"/>
                <w:lang w:val="en-US" w:eastAsia="zh-CN" w:bidi="ar"/>
              </w:rPr>
              <w:t>／袋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4A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绵阳市精华调味品有限公司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四川省绵阳市涪城区城郊乡下龙溪村四社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巴蜀粮仓清油火锅底料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Style w:val="7"/>
                <w:lang w:val="en-US" w:eastAsia="zh-CN" w:bidi="ar"/>
              </w:rPr>
              <w:t>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9D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四川省江油市江油工业园区创元路南段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蓬溪县天福镇意诚连锁超市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柠檬料酒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Style w:val="7"/>
                <w:lang w:val="en-US" w:eastAsia="zh-CN" w:bidi="ar"/>
              </w:rPr>
              <w:t>瓶，酒精度（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℃）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≥13%vol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272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519D75-7CA6-4637-9B7B-25A4A033FC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BF4FBB-6534-476F-B3C7-0B29575A34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F8D519D"/>
    <w:rsid w:val="202C272E"/>
    <w:rsid w:val="224D0BBC"/>
    <w:rsid w:val="22BF7325"/>
    <w:rsid w:val="25E02783"/>
    <w:rsid w:val="26F251F5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CC47B6"/>
    <w:rsid w:val="377D6D5D"/>
    <w:rsid w:val="380C08DD"/>
    <w:rsid w:val="38B616CC"/>
    <w:rsid w:val="39D240B9"/>
    <w:rsid w:val="3BCB78FF"/>
    <w:rsid w:val="3C904B6F"/>
    <w:rsid w:val="3CA318A0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D7719D5"/>
    <w:rsid w:val="5EAE7106"/>
    <w:rsid w:val="5F720370"/>
    <w:rsid w:val="60CD7AD7"/>
    <w:rsid w:val="610F6D83"/>
    <w:rsid w:val="62F33954"/>
    <w:rsid w:val="637929EC"/>
    <w:rsid w:val="644A07B8"/>
    <w:rsid w:val="653B008B"/>
    <w:rsid w:val="662B1C66"/>
    <w:rsid w:val="67EC2F11"/>
    <w:rsid w:val="68400B4F"/>
    <w:rsid w:val="68D4417F"/>
    <w:rsid w:val="69643050"/>
    <w:rsid w:val="699007C1"/>
    <w:rsid w:val="699B7A67"/>
    <w:rsid w:val="6A485A35"/>
    <w:rsid w:val="70F1273C"/>
    <w:rsid w:val="71267128"/>
    <w:rsid w:val="71BE18E5"/>
    <w:rsid w:val="71EC42E8"/>
    <w:rsid w:val="72077161"/>
    <w:rsid w:val="743556CB"/>
    <w:rsid w:val="74A66DD3"/>
    <w:rsid w:val="75E25D36"/>
    <w:rsid w:val="76117FBA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9572</Words>
  <Characters>11810</Characters>
  <Lines>0</Lines>
  <Paragraphs>0</Paragraphs>
  <TotalTime>7</TotalTime>
  <ScaleCrop>false</ScaleCrop>
  <LinksUpToDate>false</LinksUpToDate>
  <CharactersWithSpaces>11810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王熏熏</cp:lastModifiedBy>
  <cp:lastPrinted>2024-10-29T09:25:00Z</cp:lastPrinted>
  <dcterms:modified xsi:type="dcterms:W3CDTF">2024-12-24T02:15:18Z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35F9C7FCA41E4924BB4E659BB435B027_13</vt:lpwstr>
  </property>
</Properties>
</file>