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0" w:firstLineChars="0"/>
        <w:jc w:val="center"/>
        <w:textAlignment w:val="baseline"/>
        <w:outlineLvl w:val="9"/>
        <w:rPr>
          <w:rFonts w:hint="eastAsia" w:ascii="仿宋_GB2312" w:eastAsia="仿宋_GB2312"/>
          <w:sz w:val="32"/>
          <w:szCs w:val="32"/>
        </w:rPr>
      </w:pPr>
      <w:r>
        <w:rPr>
          <w:rFonts w:hint="eastAsia" w:ascii="仿宋_GB2312" w:eastAsia="仿宋_GB2312"/>
          <w:sz w:val="32"/>
          <w:szCs w:val="32"/>
        </w:rPr>
        <w:t xml:space="preserve">                        </w:t>
      </w:r>
    </w:p>
    <w:p>
      <w:pPr>
        <w:keepNext w:val="0"/>
        <w:keepLines w:val="0"/>
        <w:pageBreakBefore w:val="0"/>
        <w:widowControl w:val="0"/>
        <w:kinsoku/>
        <w:overflowPunct/>
        <w:topLinePunct w:val="0"/>
        <w:bidi w:val="0"/>
        <w:spacing w:line="576" w:lineRule="exact"/>
        <w:ind w:left="0" w:leftChars="0"/>
        <w:jc w:val="center"/>
        <w:textAlignment w:val="baseline"/>
        <w:outlineLvl w:val="9"/>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Cs/>
          <w:sz w:val="32"/>
          <w:szCs w:val="32"/>
        </w:rPr>
        <w:t>遂</w:t>
      </w:r>
      <w:r>
        <w:rPr>
          <w:rFonts w:hint="eastAsia" w:ascii="仿宋_GB2312" w:hAnsi="仿宋_GB2312" w:eastAsia="仿宋_GB2312" w:cs="仿宋_GB2312"/>
          <w:bCs/>
          <w:sz w:val="32"/>
          <w:szCs w:val="32"/>
          <w:lang w:eastAsia="zh-CN"/>
        </w:rPr>
        <w:t>蓬</w:t>
      </w:r>
      <w:r>
        <w:rPr>
          <w:rFonts w:hint="eastAsia" w:ascii="仿宋_GB2312" w:hAnsi="仿宋_GB2312" w:eastAsia="仿宋_GB2312" w:cs="仿宋_GB2312"/>
          <w:bCs/>
          <w:sz w:val="32"/>
          <w:szCs w:val="32"/>
        </w:rPr>
        <w:t>环</w:t>
      </w:r>
      <w:r>
        <w:rPr>
          <w:rFonts w:hint="eastAsia" w:ascii="仿宋_GB2312" w:hAnsi="仿宋_GB2312" w:eastAsia="仿宋_GB2312" w:cs="仿宋_GB2312"/>
          <w:bCs/>
          <w:sz w:val="32"/>
          <w:szCs w:val="32"/>
          <w:lang w:val="en-US" w:eastAsia="zh-CN"/>
        </w:rPr>
        <w:t>诺审</w:t>
      </w:r>
      <w:r>
        <w:rPr>
          <w:rFonts w:hint="eastAsia" w:ascii="仿宋_GB2312" w:hAnsi="仿宋_GB2312" w:eastAsia="仿宋_GB2312" w:cs="仿宋_GB2312"/>
          <w:bCs/>
          <w:sz w:val="32"/>
          <w:szCs w:val="32"/>
        </w:rPr>
        <w:t>〔20</w:t>
      </w:r>
      <w:r>
        <w:rPr>
          <w:rFonts w:hint="eastAsia" w:ascii="仿宋_GB2312" w:hAnsi="仿宋_GB2312" w:eastAsia="仿宋_GB2312" w:cs="仿宋_GB2312"/>
          <w:bCs/>
          <w:sz w:val="32"/>
          <w:szCs w:val="32"/>
          <w:lang w:val="en-US" w:eastAsia="zh-CN"/>
        </w:rPr>
        <w:t>23</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rPr>
        <w:t>号</w:t>
      </w:r>
    </w:p>
    <w:p>
      <w:pPr>
        <w:keepNext w:val="0"/>
        <w:keepLines w:val="0"/>
        <w:pageBreakBefore w:val="0"/>
        <w:widowControl w:val="0"/>
        <w:kinsoku/>
        <w:overflowPunct/>
        <w:topLinePunct w:val="0"/>
        <w:bidi w:val="0"/>
        <w:snapToGrid w:val="0"/>
        <w:spacing w:line="576" w:lineRule="exact"/>
        <w:ind w:left="0" w:leftChars="0" w:right="0"/>
        <w:jc w:val="both"/>
        <w:textAlignment w:val="auto"/>
        <w:outlineLvl w:val="9"/>
        <w:rPr>
          <w:rFonts w:hint="eastAsia" w:ascii="方正小标宋简体" w:hAnsi="方正小标宋简体" w:eastAsia="方正小标宋简体" w:cs="方正小标宋简体"/>
          <w:sz w:val="44"/>
          <w:szCs w:val="32"/>
        </w:rPr>
      </w:pPr>
    </w:p>
    <w:p>
      <w:pPr>
        <w:keepNext w:val="0"/>
        <w:keepLines w:val="0"/>
        <w:pageBreakBefore w:val="0"/>
        <w:widowControl w:val="0"/>
        <w:kinsoku/>
        <w:wordWrap/>
        <w:overflowPunct/>
        <w:topLinePunct w:val="0"/>
        <w:autoSpaceDE/>
        <w:autoSpaceDN/>
        <w:bidi w:val="0"/>
        <w:adjustRightInd/>
        <w:snapToGrid w:val="0"/>
        <w:spacing w:line="576" w:lineRule="exact"/>
        <w:ind w:left="0" w:leftChars="0"/>
        <w:jc w:val="center"/>
        <w:textAlignment w:val="auto"/>
        <w:outlineLvl w:val="9"/>
        <w:rPr>
          <w:rFonts w:hint="eastAsia" w:ascii="方正小标宋简体" w:hAnsi="方正小标宋简体" w:eastAsia="方正小标宋简体" w:cs="方正小标宋简体"/>
          <w:spacing w:val="0"/>
          <w:sz w:val="44"/>
          <w:szCs w:val="32"/>
          <w:lang w:val="en-US" w:eastAsia="zh-CN"/>
        </w:rPr>
      </w:pPr>
      <w:r>
        <w:rPr>
          <w:rFonts w:hint="eastAsia" w:ascii="方正小标宋简体" w:hAnsi="方正小标宋简体" w:eastAsia="方正小标宋简体" w:cs="方正小标宋简体"/>
          <w:sz w:val="44"/>
          <w:szCs w:val="32"/>
        </w:rPr>
        <w:t>遂宁市</w:t>
      </w:r>
      <w:r>
        <w:rPr>
          <w:rFonts w:hint="eastAsia" w:ascii="方正小标宋简体" w:hAnsi="方正小标宋简体" w:eastAsia="方正小标宋简体" w:cs="方正小标宋简体"/>
          <w:sz w:val="44"/>
          <w:szCs w:val="32"/>
          <w:lang w:eastAsia="zh-CN"/>
        </w:rPr>
        <w:t>蓬溪</w:t>
      </w:r>
      <w:r>
        <w:rPr>
          <w:rFonts w:hint="eastAsia" w:ascii="方正小标宋简体" w:hAnsi="方正小标宋简体" w:eastAsia="方正小标宋简体" w:cs="方正小标宋简体"/>
          <w:sz w:val="44"/>
          <w:szCs w:val="32"/>
        </w:rPr>
        <w:t>生态环境局关于</w:t>
      </w:r>
      <w:r>
        <w:rPr>
          <w:rFonts w:hint="eastAsia" w:ascii="方正小标宋简体" w:hAnsi="方正小标宋简体" w:eastAsia="方正小标宋简体" w:cs="方正小标宋简体"/>
          <w:spacing w:val="0"/>
          <w:sz w:val="44"/>
          <w:szCs w:val="32"/>
          <w:lang w:val="en-US" w:eastAsia="zh-CN"/>
        </w:rPr>
        <w:t>竹陈相家居板材</w:t>
      </w:r>
    </w:p>
    <w:p>
      <w:pPr>
        <w:keepNext w:val="0"/>
        <w:keepLines w:val="0"/>
        <w:pageBreakBefore w:val="0"/>
        <w:widowControl w:val="0"/>
        <w:kinsoku/>
        <w:wordWrap/>
        <w:overflowPunct/>
        <w:topLinePunct w:val="0"/>
        <w:autoSpaceDE/>
        <w:autoSpaceDN/>
        <w:bidi w:val="0"/>
        <w:adjustRightInd/>
        <w:snapToGrid w:val="0"/>
        <w:spacing w:line="576" w:lineRule="exact"/>
        <w:ind w:left="0" w:leftChars="0"/>
        <w:jc w:val="center"/>
        <w:textAlignment w:val="auto"/>
        <w:outlineLvl w:val="9"/>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pacing w:val="0"/>
          <w:sz w:val="44"/>
          <w:szCs w:val="32"/>
          <w:lang w:val="en-US" w:eastAsia="zh-CN"/>
        </w:rPr>
        <w:t>生产项目</w:t>
      </w:r>
      <w:r>
        <w:rPr>
          <w:rFonts w:hint="eastAsia" w:ascii="方正小标宋简体" w:hAnsi="方正小标宋简体" w:eastAsia="方正小标宋简体" w:cs="方正小标宋简体"/>
          <w:spacing w:val="0"/>
          <w:sz w:val="44"/>
          <w:szCs w:val="32"/>
        </w:rPr>
        <w:t>环境影响报告表的</w:t>
      </w:r>
      <w:r>
        <w:rPr>
          <w:rFonts w:hint="eastAsia" w:ascii="方正小标宋简体" w:hAnsi="方正小标宋简体" w:eastAsia="方正小标宋简体" w:cs="方正小标宋简体"/>
          <w:sz w:val="44"/>
          <w:szCs w:val="32"/>
        </w:rPr>
        <w:t>批复</w:t>
      </w:r>
    </w:p>
    <w:p>
      <w:pPr>
        <w:pStyle w:val="2"/>
        <w:keepNext w:val="0"/>
        <w:keepLines w:val="0"/>
        <w:pageBreakBefore w:val="0"/>
        <w:widowControl w:val="0"/>
        <w:kinsoku/>
        <w:overflowPunct/>
        <w:topLinePunct w:val="0"/>
        <w:bidi w:val="0"/>
        <w:spacing w:line="576" w:lineRule="exact"/>
        <w:ind w:right="0"/>
        <w:jc w:val="both"/>
        <w:textAlignment w:val="auto"/>
        <w:rPr>
          <w:rFonts w:hint="eastAsia"/>
          <w:sz w:val="44"/>
          <w:szCs w:val="44"/>
        </w:rPr>
      </w:pPr>
    </w:p>
    <w:p>
      <w:pPr>
        <w:keepNext w:val="0"/>
        <w:keepLines w:val="0"/>
        <w:pageBreakBefore w:val="0"/>
        <w:widowControl w:val="0"/>
        <w:kinsoku/>
        <w:overflowPunct/>
        <w:topLinePunct w:val="0"/>
        <w:bidi w:val="0"/>
        <w:adjustRightInd w:val="0"/>
        <w:snapToGrid w:val="0"/>
        <w:spacing w:line="576" w:lineRule="exact"/>
        <w:ind w:left="0" w:leftChars="0" w:right="0" w:firstLine="0" w:firstLineChars="0"/>
        <w:jc w:val="both"/>
        <w:textAlignment w:val="auto"/>
        <w:outlineLvl w:val="9"/>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lang w:val="en-US" w:eastAsia="zh-CN"/>
        </w:rPr>
        <w:t>四川竹陈相家居有限责任公司</w:t>
      </w:r>
      <w:r>
        <w:rPr>
          <w:rFonts w:hint="eastAsia" w:ascii="仿宋_GB2312" w:hAnsi="仿宋_GB2312" w:eastAsia="仿宋_GB2312" w:cs="仿宋_GB2312"/>
          <w:spacing w:val="4"/>
          <w:sz w:val="32"/>
          <w:szCs w:val="32"/>
        </w:rPr>
        <w:t>：</w:t>
      </w:r>
    </w:p>
    <w:p>
      <w:pPr>
        <w:pStyle w:val="16"/>
        <w:keepNext w:val="0"/>
        <w:keepLines w:val="0"/>
        <w:pageBreakBefore w:val="0"/>
        <w:widowControl w:val="0"/>
        <w:kinsoku/>
        <w:overflowPunct/>
        <w:topLinePunct w:val="0"/>
        <w:bidi w:val="0"/>
        <w:spacing w:line="576" w:lineRule="exact"/>
        <w:ind w:left="0" w:leftChars="0" w:right="0" w:firstLine="656" w:firstLineChars="200"/>
        <w:jc w:val="both"/>
        <w:textAlignment w:val="auto"/>
        <w:outlineLvl w:val="9"/>
        <w:rPr>
          <w:rFonts w:hint="eastAsia" w:ascii="仿宋_GB2312" w:hAnsi="仿宋_GB2312" w:eastAsia="仿宋_GB2312" w:cs="仿宋_GB2312"/>
          <w:spacing w:val="4"/>
          <w:kern w:val="2"/>
          <w:sz w:val="32"/>
          <w:szCs w:val="32"/>
          <w:lang w:val="en-US" w:eastAsia="zh-CN"/>
        </w:rPr>
      </w:pPr>
      <w:r>
        <w:rPr>
          <w:rFonts w:hint="eastAsia" w:ascii="仿宋_GB2312" w:hAnsi="仿宋_GB2312" w:eastAsia="仿宋_GB2312" w:cs="仿宋_GB2312"/>
          <w:spacing w:val="4"/>
          <w:kern w:val="2"/>
          <w:sz w:val="32"/>
          <w:szCs w:val="32"/>
        </w:rPr>
        <w:t>你公司《</w:t>
      </w:r>
      <w:r>
        <w:rPr>
          <w:rFonts w:hint="eastAsia" w:ascii="仿宋_GB2312" w:hAnsi="仿宋_GB2312" w:eastAsia="仿宋_GB2312" w:cs="仿宋_GB2312"/>
          <w:spacing w:val="4"/>
          <w:kern w:val="2"/>
          <w:sz w:val="32"/>
          <w:szCs w:val="32"/>
          <w:lang w:val="en-US" w:eastAsia="zh-CN"/>
        </w:rPr>
        <w:t>竹陈相家居板材生产项目</w:t>
      </w:r>
      <w:r>
        <w:rPr>
          <w:rFonts w:hint="eastAsia" w:ascii="仿宋_GB2312" w:hAnsi="仿宋_GB2312" w:eastAsia="仿宋_GB2312" w:cs="仿宋_GB2312"/>
          <w:spacing w:val="4"/>
          <w:kern w:val="2"/>
          <w:sz w:val="32"/>
          <w:szCs w:val="32"/>
        </w:rPr>
        <w:t>环境影响报告表》(下称“报告表”)</w:t>
      </w:r>
      <w:r>
        <w:rPr>
          <w:rFonts w:hint="eastAsia" w:ascii="仿宋_GB2312" w:hAnsi="仿宋_GB2312" w:eastAsia="仿宋_GB2312" w:cs="仿宋_GB2312"/>
          <w:spacing w:val="4"/>
          <w:kern w:val="2"/>
          <w:sz w:val="32"/>
          <w:szCs w:val="32"/>
          <w:lang w:val="en-US" w:eastAsia="zh-CN"/>
        </w:rPr>
        <w:t>以及《遂宁市建设项目环境影响报告表报批承</w:t>
      </w:r>
      <w:bookmarkStart w:id="0" w:name="_GoBack"/>
      <w:bookmarkEnd w:id="0"/>
      <w:r>
        <w:rPr>
          <w:rFonts w:hint="eastAsia" w:ascii="仿宋_GB2312" w:hAnsi="仿宋_GB2312" w:eastAsia="仿宋_GB2312" w:cs="仿宋_GB2312"/>
          <w:spacing w:val="4"/>
          <w:kern w:val="2"/>
          <w:sz w:val="32"/>
          <w:szCs w:val="32"/>
          <w:lang w:val="en-US" w:eastAsia="zh-CN"/>
        </w:rPr>
        <w:t>诺书》</w:t>
      </w:r>
      <w:r>
        <w:rPr>
          <w:rFonts w:hint="eastAsia" w:ascii="仿宋_GB2312" w:hAnsi="仿宋_GB2312" w:eastAsia="仿宋_GB2312" w:cs="仿宋_GB2312"/>
          <w:spacing w:val="4"/>
          <w:kern w:val="2"/>
          <w:sz w:val="32"/>
          <w:szCs w:val="32"/>
        </w:rPr>
        <w:t>收悉</w:t>
      </w:r>
      <w:r>
        <w:rPr>
          <w:rFonts w:hint="eastAsia" w:ascii="仿宋_GB2312" w:hAnsi="仿宋_GB2312" w:eastAsia="仿宋_GB2312" w:cs="仿宋_GB2312"/>
          <w:spacing w:val="4"/>
          <w:kern w:val="2"/>
          <w:sz w:val="32"/>
          <w:szCs w:val="32"/>
          <w:lang w:eastAsia="zh-CN"/>
        </w:rPr>
        <w:t>。</w:t>
      </w:r>
      <w:r>
        <w:rPr>
          <w:rFonts w:hint="eastAsia" w:ascii="仿宋_GB2312" w:hAnsi="仿宋_GB2312" w:eastAsia="仿宋_GB2312" w:cs="仿宋_GB2312"/>
          <w:spacing w:val="4"/>
          <w:kern w:val="2"/>
          <w:sz w:val="32"/>
          <w:szCs w:val="32"/>
          <w:lang w:val="en-US" w:eastAsia="zh-CN"/>
        </w:rPr>
        <w:t>项目位于遂宁市蓬溪县上游工业园鑫和家居产业园内。主要建设内容包括：租赁鑫和家居产业园既有标准厂房 4352.46平方米，主要设置uv辊涂机、uv淋涂机、砂光机、切割机、打磨房、玻璃磨边机、喷漆房等设施设备， 建设家居板材生产线一处，项目建成后具备生产家居板材10万m2/a的生产能力。项目总投资200万元，其中环保投资14.9万元，环保投资占比7.45%。</w:t>
      </w:r>
    </w:p>
    <w:p>
      <w:pPr>
        <w:pStyle w:val="16"/>
        <w:keepNext w:val="0"/>
        <w:keepLines w:val="0"/>
        <w:pageBreakBefore w:val="0"/>
        <w:widowControl w:val="0"/>
        <w:kinsoku/>
        <w:overflowPunct/>
        <w:topLinePunct w:val="0"/>
        <w:bidi w:val="0"/>
        <w:spacing w:line="576" w:lineRule="exact"/>
        <w:ind w:left="0" w:leftChars="0" w:right="0" w:firstLine="656" w:firstLineChars="200"/>
        <w:jc w:val="both"/>
        <w:textAlignment w:val="auto"/>
        <w:outlineLvl w:val="9"/>
        <w:rPr>
          <w:rFonts w:hint="eastAsia" w:ascii="仿宋_GB2312" w:hAnsi="仿宋_GB2312" w:eastAsia="仿宋_GB2312" w:cs="仿宋_GB2312"/>
          <w:spacing w:val="4"/>
          <w:kern w:val="2"/>
          <w:sz w:val="32"/>
          <w:szCs w:val="32"/>
        </w:rPr>
      </w:pPr>
      <w:r>
        <w:rPr>
          <w:rFonts w:hint="eastAsia" w:ascii="仿宋_GB2312" w:hAnsi="仿宋_GB2312" w:eastAsia="仿宋_GB2312" w:cs="仿宋_GB2312"/>
          <w:spacing w:val="4"/>
          <w:kern w:val="2"/>
          <w:sz w:val="32"/>
          <w:szCs w:val="32"/>
          <w:lang w:val="en-US" w:eastAsia="zh-CN"/>
        </w:rPr>
        <w:t>该项目经县行政审批局</w:t>
      </w:r>
      <w:r>
        <w:rPr>
          <w:rFonts w:hint="eastAsia" w:ascii="仿宋_GB2312" w:hAnsi="仿宋_GB2312" w:eastAsia="仿宋_GB2312" w:cs="仿宋_GB2312"/>
          <w:spacing w:val="4"/>
          <w:kern w:val="2"/>
          <w:sz w:val="32"/>
          <w:szCs w:val="32"/>
          <w:lang w:eastAsia="zh-CN"/>
        </w:rPr>
        <w:t>（</w:t>
      </w:r>
      <w:r>
        <w:rPr>
          <w:rFonts w:hint="eastAsia" w:ascii="仿宋_GB2312" w:hAnsi="仿宋_GB2312" w:eastAsia="仿宋_GB2312" w:cs="仿宋_GB2312"/>
          <w:spacing w:val="4"/>
          <w:kern w:val="2"/>
          <w:sz w:val="32"/>
          <w:szCs w:val="32"/>
          <w:lang w:val="en-US" w:eastAsia="zh-CN"/>
        </w:rPr>
        <w:t>川投资备【2309-510921-99-01-595370 】FGQB-0156 号</w:t>
      </w:r>
      <w:r>
        <w:rPr>
          <w:rFonts w:hint="eastAsia" w:ascii="仿宋_GB2312" w:hAnsi="仿宋_GB2312" w:eastAsia="仿宋_GB2312" w:cs="仿宋_GB2312"/>
          <w:spacing w:val="4"/>
          <w:kern w:val="2"/>
          <w:sz w:val="32"/>
          <w:szCs w:val="32"/>
          <w:lang w:eastAsia="zh-CN"/>
        </w:rPr>
        <w:t>）</w:t>
      </w:r>
      <w:r>
        <w:rPr>
          <w:rFonts w:hint="eastAsia" w:ascii="仿宋_GB2312" w:hAnsi="仿宋_GB2312" w:eastAsia="仿宋_GB2312" w:cs="仿宋_GB2312"/>
          <w:spacing w:val="4"/>
          <w:kern w:val="2"/>
          <w:sz w:val="32"/>
          <w:szCs w:val="32"/>
          <w:lang w:val="en-US" w:eastAsia="zh-CN"/>
        </w:rPr>
        <w:t>备案</w:t>
      </w:r>
      <w:r>
        <w:rPr>
          <w:rFonts w:hint="eastAsia" w:ascii="仿宋_GB2312" w:hAnsi="仿宋_GB2312" w:eastAsia="仿宋_GB2312" w:cs="仿宋_GB2312"/>
          <w:spacing w:val="4"/>
          <w:kern w:val="2"/>
          <w:sz w:val="32"/>
          <w:szCs w:val="32"/>
          <w:lang w:eastAsia="zh-CN"/>
        </w:rPr>
        <w:t>，</w:t>
      </w:r>
      <w:r>
        <w:rPr>
          <w:rFonts w:hint="eastAsia" w:ascii="仿宋_GB2312" w:hAnsi="仿宋_GB2312" w:eastAsia="仿宋_GB2312" w:cs="仿宋_GB2312"/>
          <w:spacing w:val="4"/>
          <w:kern w:val="2"/>
          <w:sz w:val="32"/>
          <w:szCs w:val="32"/>
          <w:lang w:val="en-US" w:eastAsia="zh-CN"/>
        </w:rPr>
        <w:t>根据四川启明星全过程工程管理咨询有限公司</w:t>
      </w:r>
      <w:r>
        <w:rPr>
          <w:rFonts w:hint="eastAsia" w:ascii="仿宋_GB2312" w:hAnsi="仿宋_GB2312" w:eastAsia="仿宋_GB2312" w:cs="仿宋_GB2312"/>
          <w:spacing w:val="4"/>
          <w:kern w:val="2"/>
          <w:sz w:val="32"/>
          <w:szCs w:val="32"/>
        </w:rPr>
        <w:t>（</w:t>
      </w:r>
      <w:r>
        <w:rPr>
          <w:rFonts w:hint="eastAsia" w:ascii="仿宋_GB2312" w:hAnsi="仿宋_GB2312" w:eastAsia="仿宋_GB2312" w:cs="仿宋_GB2312"/>
          <w:spacing w:val="4"/>
          <w:kern w:val="2"/>
          <w:sz w:val="32"/>
          <w:szCs w:val="32"/>
          <w:lang w:val="en-US" w:eastAsia="zh-CN"/>
        </w:rPr>
        <w:t>社会信用代码91510900MA6BKY1R7D</w:t>
      </w:r>
      <w:r>
        <w:rPr>
          <w:rFonts w:hint="eastAsia" w:ascii="仿宋_GB2312" w:hAnsi="仿宋_GB2312" w:eastAsia="仿宋_GB2312" w:cs="仿宋_GB2312"/>
          <w:spacing w:val="4"/>
          <w:kern w:val="2"/>
          <w:sz w:val="32"/>
          <w:szCs w:val="32"/>
        </w:rPr>
        <w:t>）对该项目开展环境影响评价的结论</w:t>
      </w:r>
      <w:r>
        <w:rPr>
          <w:rFonts w:hint="eastAsia" w:ascii="仿宋_GB2312" w:hAnsi="仿宋_GB2312" w:eastAsia="仿宋_GB2312" w:cs="仿宋_GB2312"/>
          <w:spacing w:val="4"/>
          <w:kern w:val="2"/>
          <w:sz w:val="32"/>
          <w:szCs w:val="32"/>
          <w:lang w:eastAsia="zh-CN"/>
        </w:rPr>
        <w:t>、</w:t>
      </w:r>
      <w:r>
        <w:rPr>
          <w:rFonts w:hint="eastAsia" w:ascii="仿宋_GB2312" w:hAnsi="仿宋_GB2312" w:eastAsia="仿宋_GB2312" w:cs="仿宋_GB2312"/>
          <w:spacing w:val="4"/>
          <w:kern w:val="2"/>
          <w:sz w:val="32"/>
          <w:szCs w:val="32"/>
          <w:lang w:val="en-US" w:eastAsia="zh-CN"/>
        </w:rPr>
        <w:t>承诺以及建设单位的承诺，</w:t>
      </w:r>
      <w:r>
        <w:rPr>
          <w:rFonts w:hint="eastAsia" w:ascii="仿宋_GB2312" w:hAnsi="仿宋_GB2312" w:eastAsia="仿宋_GB2312" w:cs="仿宋_GB2312"/>
          <w:spacing w:val="4"/>
          <w:kern w:val="2"/>
          <w:sz w:val="32"/>
          <w:szCs w:val="32"/>
        </w:rPr>
        <w:t>在全面落实报告表提出的各项防治生态破坏和环境污染措施的前提下，工程建设对环境的不利影响能够得到缓解和控制。我局</w:t>
      </w:r>
      <w:r>
        <w:rPr>
          <w:rFonts w:hint="eastAsia" w:ascii="仿宋_GB2312" w:hAnsi="仿宋_GB2312" w:eastAsia="仿宋_GB2312" w:cs="仿宋_GB2312"/>
          <w:spacing w:val="4"/>
          <w:kern w:val="2"/>
          <w:sz w:val="32"/>
          <w:szCs w:val="32"/>
          <w:lang w:val="en-US" w:eastAsia="zh-CN"/>
        </w:rPr>
        <w:t>原则</w:t>
      </w:r>
      <w:r>
        <w:rPr>
          <w:rFonts w:hint="eastAsia" w:ascii="仿宋_GB2312" w:hAnsi="仿宋_GB2312" w:eastAsia="仿宋_GB2312" w:cs="仿宋_GB2312"/>
          <w:spacing w:val="4"/>
          <w:kern w:val="2"/>
          <w:sz w:val="32"/>
          <w:szCs w:val="32"/>
        </w:rPr>
        <w:t>同意该项目环境影响报告表中所列建设项目的性质、规模、地点以及拟采取的环境保护措施。</w:t>
      </w:r>
    </w:p>
    <w:p>
      <w:pPr>
        <w:pStyle w:val="16"/>
        <w:keepNext w:val="0"/>
        <w:keepLines w:val="0"/>
        <w:pageBreakBefore w:val="0"/>
        <w:widowControl w:val="0"/>
        <w:kinsoku/>
        <w:overflowPunct/>
        <w:topLinePunct w:val="0"/>
        <w:bidi w:val="0"/>
        <w:spacing w:line="576" w:lineRule="exact"/>
        <w:ind w:left="0" w:leftChars="0" w:right="0" w:firstLine="656" w:firstLineChars="200"/>
        <w:jc w:val="both"/>
        <w:textAlignment w:val="auto"/>
        <w:outlineLvl w:val="9"/>
        <w:rPr>
          <w:rFonts w:hint="eastAsia" w:ascii="仿宋_GB2312" w:hAnsi="仿宋_GB2312" w:eastAsia="仿宋_GB2312" w:cs="仿宋_GB2312"/>
          <w:spacing w:val="4"/>
          <w:kern w:val="2"/>
          <w:sz w:val="32"/>
          <w:szCs w:val="32"/>
        </w:rPr>
      </w:pPr>
      <w:r>
        <w:rPr>
          <w:rFonts w:hint="eastAsia" w:ascii="仿宋_GB2312" w:hAnsi="仿宋_GB2312" w:eastAsia="仿宋_GB2312" w:cs="仿宋_GB2312"/>
          <w:spacing w:val="4"/>
          <w:kern w:val="2"/>
          <w:sz w:val="32"/>
          <w:szCs w:val="32"/>
        </w:rPr>
        <w:t>你公司应当严格按照《建设项目环境保护管理条例》（国务院第682号令）的要求，配套建设的环境保护设施与主体工程同时设计、同时施工、同时投产使用的环境保护“三同时”制度。在项目发生实际排污行为之前，必须依法申领排污许可证或办理排污许可登记，不得无证排污和不按证排污。项目竣工后，你公司是建设项目竣工环境保护验收的责任主体，应当按照规定的程序和标准，组织对配套建设的环境保护设施进行验收，编制验收报告，公开相关信息，接受社会监督，验收合格后方可投入生产或使用。</w:t>
      </w:r>
    </w:p>
    <w:p>
      <w:pPr>
        <w:pStyle w:val="16"/>
        <w:keepNext w:val="0"/>
        <w:keepLines w:val="0"/>
        <w:pageBreakBefore w:val="0"/>
        <w:widowControl w:val="0"/>
        <w:kinsoku/>
        <w:overflowPunct/>
        <w:topLinePunct w:val="0"/>
        <w:bidi w:val="0"/>
        <w:spacing w:line="576" w:lineRule="exact"/>
        <w:ind w:left="0" w:leftChars="0" w:right="0" w:firstLine="656" w:firstLineChars="200"/>
        <w:jc w:val="both"/>
        <w:textAlignment w:val="auto"/>
        <w:outlineLvl w:val="9"/>
        <w:rPr>
          <w:rFonts w:hint="default" w:ascii="仿宋_GB2312" w:hAnsi="仿宋_GB2312" w:eastAsia="仿宋_GB2312" w:cs="仿宋_GB2312"/>
          <w:spacing w:val="4"/>
          <w:kern w:val="2"/>
          <w:sz w:val="32"/>
          <w:szCs w:val="32"/>
          <w:lang w:val="en-US" w:eastAsia="zh-CN"/>
        </w:rPr>
      </w:pPr>
      <w:r>
        <w:rPr>
          <w:rFonts w:hint="eastAsia" w:ascii="仿宋_GB2312" w:hAnsi="仿宋_GB2312" w:eastAsia="仿宋_GB2312" w:cs="仿宋_GB2312"/>
          <w:spacing w:val="4"/>
          <w:kern w:val="2"/>
          <w:sz w:val="32"/>
          <w:szCs w:val="32"/>
          <w:lang w:val="en-US" w:eastAsia="zh-CN"/>
        </w:rPr>
        <w:t>你公司应当对环境影响报告表的内容和结论负责。对不落实生态环境保护主体责任，存在承诺弄虚作假，建设项目严重违法，环评文件有严重质量问题等情形的，我局可依法撤销行政审批决定，对环评违法行为依法查处并公开曝光，你公司基于该行政审批决定取得的利益不受保护，一切后果由你公司承担。</w:t>
      </w:r>
    </w:p>
    <w:p>
      <w:pPr>
        <w:keepNext w:val="0"/>
        <w:keepLines w:val="0"/>
        <w:pageBreakBefore w:val="0"/>
        <w:widowControl w:val="0"/>
        <w:kinsoku/>
        <w:wordWrap w:val="0"/>
        <w:overflowPunct/>
        <w:topLinePunct w:val="0"/>
        <w:bidi w:val="0"/>
        <w:spacing w:line="576"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请遂宁市蓬溪生态环境保护综合行政执法大队加强对该项</w:t>
      </w:r>
    </w:p>
    <w:p>
      <w:pPr>
        <w:keepNext w:val="0"/>
        <w:keepLines w:val="0"/>
        <w:pageBreakBefore w:val="0"/>
        <w:widowControl w:val="0"/>
        <w:kinsoku/>
        <w:wordWrap w:val="0"/>
        <w:overflowPunct/>
        <w:topLinePunct w:val="0"/>
        <w:bidi w:val="0"/>
        <w:spacing w:line="576" w:lineRule="exact"/>
        <w:ind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事中事后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环境保护“三同时”监督检查</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日常监督管理工作。</w:t>
      </w:r>
    </w:p>
    <w:p>
      <w:pPr>
        <w:keepNext w:val="0"/>
        <w:keepLines w:val="0"/>
        <w:pageBreakBefore w:val="0"/>
        <w:widowControl w:val="0"/>
        <w:kinsoku/>
        <w:wordWrap w:val="0"/>
        <w:overflowPunct/>
        <w:topLinePunct w:val="0"/>
        <w:bidi w:val="0"/>
        <w:spacing w:line="576"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你公司在收到本批复15个工作日内将批复后的环境影响报告表送遂宁市蓬溪生态环境保护综合行政执法大队备案，并按规</w:t>
      </w:r>
    </w:p>
    <w:p>
      <w:pPr>
        <w:keepNext w:val="0"/>
        <w:keepLines w:val="0"/>
        <w:pageBreakBefore w:val="0"/>
        <w:widowControl w:val="0"/>
        <w:kinsoku/>
        <w:wordWrap w:val="0"/>
        <w:overflowPunct/>
        <w:topLinePunct w:val="0"/>
        <w:bidi w:val="0"/>
        <w:spacing w:line="576" w:lineRule="exact"/>
        <w:ind w:left="0" w:leftChars="0" w:right="0" w:firstLine="0" w:firstLineChars="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定接受各级生态环境行政主管部门监督检查。</w:t>
      </w:r>
    </w:p>
    <w:p>
      <w:pPr>
        <w:keepNext w:val="0"/>
        <w:keepLines w:val="0"/>
        <w:pageBreakBefore w:val="0"/>
        <w:widowControl w:val="0"/>
        <w:kinsoku/>
        <w:wordWrap w:val="0"/>
        <w:overflowPunct/>
        <w:topLinePunct w:val="0"/>
        <w:bidi w:val="0"/>
        <w:spacing w:line="576" w:lineRule="exact"/>
        <w:ind w:left="0" w:leftChars="0" w:right="0" w:firstLine="0" w:firstLineChars="0"/>
        <w:jc w:val="both"/>
        <w:textAlignment w:val="auto"/>
        <w:outlineLvl w:val="9"/>
        <w:rPr>
          <w:rFonts w:hint="eastAsia" w:ascii="仿宋_GB2312" w:hAnsi="仿宋_GB2312" w:eastAsia="仿宋_GB2312" w:cs="仿宋_GB2312"/>
          <w:kern w:val="0"/>
          <w:sz w:val="32"/>
          <w:szCs w:val="32"/>
        </w:rPr>
      </w:pPr>
    </w:p>
    <w:p>
      <w:pPr>
        <w:keepNext w:val="0"/>
        <w:keepLines w:val="0"/>
        <w:pageBreakBefore w:val="0"/>
        <w:widowControl w:val="0"/>
        <w:kinsoku/>
        <w:wordWrap w:val="0"/>
        <w:overflowPunct/>
        <w:topLinePunct w:val="0"/>
        <w:bidi w:val="0"/>
        <w:spacing w:line="576" w:lineRule="exact"/>
        <w:ind w:left="0" w:leftChars="0" w:right="0" w:firstLine="0" w:firstLineChars="0"/>
        <w:jc w:val="both"/>
        <w:textAlignment w:val="auto"/>
        <w:outlineLvl w:val="9"/>
        <w:rPr>
          <w:rFonts w:hint="eastAsia" w:ascii="仿宋_GB2312" w:hAnsi="仿宋_GB2312" w:eastAsia="仿宋_GB2312" w:cs="仿宋_GB2312"/>
          <w:kern w:val="0"/>
          <w:sz w:val="32"/>
          <w:szCs w:val="32"/>
        </w:rPr>
      </w:pPr>
    </w:p>
    <w:p>
      <w:pPr>
        <w:keepNext w:val="0"/>
        <w:keepLines w:val="0"/>
        <w:pageBreakBefore w:val="0"/>
        <w:widowControl w:val="0"/>
        <w:kinsoku/>
        <w:wordWrap w:val="0"/>
        <w:overflowPunct/>
        <w:topLinePunct w:val="0"/>
        <w:bidi w:val="0"/>
        <w:spacing w:line="576" w:lineRule="exact"/>
        <w:ind w:left="0" w:leftChars="0" w:right="0" w:firstLine="0" w:firstLineChars="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遂宁市</w:t>
      </w:r>
      <w:r>
        <w:rPr>
          <w:rFonts w:hint="eastAsia" w:ascii="仿宋_GB2312" w:hAnsi="仿宋_GB2312" w:eastAsia="仿宋_GB2312" w:cs="仿宋_GB2312"/>
          <w:kern w:val="0"/>
          <w:sz w:val="32"/>
          <w:szCs w:val="32"/>
          <w:lang w:eastAsia="zh-CN"/>
        </w:rPr>
        <w:t>蓬溪</w:t>
      </w:r>
      <w:r>
        <w:rPr>
          <w:rFonts w:hint="eastAsia" w:ascii="仿宋_GB2312" w:hAnsi="仿宋_GB2312" w:eastAsia="仿宋_GB2312" w:cs="仿宋_GB2312"/>
          <w:kern w:val="0"/>
          <w:sz w:val="32"/>
          <w:szCs w:val="32"/>
        </w:rPr>
        <w:t xml:space="preserve">生态环境局     </w:t>
      </w:r>
    </w:p>
    <w:p>
      <w:pPr>
        <w:pStyle w:val="2"/>
        <w:keepNext w:val="0"/>
        <w:keepLines w:val="0"/>
        <w:pageBreakBefore w:val="0"/>
        <w:widowControl w:val="0"/>
        <w:kinsoku/>
        <w:overflowPunct/>
        <w:topLinePunct w:val="0"/>
        <w:bidi w:val="0"/>
        <w:spacing w:line="576" w:lineRule="exact"/>
        <w:ind w:left="0" w:leftChars="0" w:right="0" w:firstLine="0" w:firstLineChars="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                                </w:t>
      </w:r>
      <w:r>
        <w:rPr>
          <w:rFonts w:hint="default" w:ascii="Times New Roman" w:hAnsi="Times New Roman" w:eastAsia="仿宋_GB2312" w:cs="Times New Roman"/>
          <w:kern w:val="0"/>
          <w:sz w:val="32"/>
          <w:szCs w:val="32"/>
        </w:rPr>
        <w:t>20</w:t>
      </w:r>
      <w:r>
        <w:rPr>
          <w:rFonts w:hint="default" w:ascii="Times New Roman" w:hAnsi="Times New Roman" w:eastAsia="仿宋_GB2312" w:cs="Times New Roman"/>
          <w:kern w:val="0"/>
          <w:sz w:val="32"/>
          <w:szCs w:val="32"/>
          <w:lang w:val="en-US" w:eastAsia="zh-CN"/>
        </w:rPr>
        <w:t>23</w:t>
      </w:r>
      <w:r>
        <w:rPr>
          <w:rFonts w:hint="eastAsia" w:ascii="仿宋_GB2312" w:hAnsi="仿宋_GB2312" w:eastAsia="仿宋_GB2312" w:cs="仿宋_GB2312"/>
          <w:kern w:val="0"/>
          <w:sz w:val="32"/>
          <w:szCs w:val="32"/>
        </w:rPr>
        <w:t>年</w:t>
      </w:r>
      <w:r>
        <w:rPr>
          <w:rFonts w:hint="eastAsia" w:ascii="Times New Roman" w:eastAsia="仿宋_GB2312" w:cs="Times New Roman"/>
          <w:kern w:val="0"/>
          <w:sz w:val="32"/>
          <w:szCs w:val="32"/>
          <w:lang w:val="en-US" w:eastAsia="zh-CN"/>
        </w:rPr>
        <w:t>11</w:t>
      </w:r>
      <w:r>
        <w:rPr>
          <w:rFonts w:hint="eastAsia" w:ascii="仿宋_GB2312" w:hAnsi="仿宋_GB2312" w:eastAsia="仿宋_GB2312" w:cs="仿宋_GB2312"/>
          <w:kern w:val="0"/>
          <w:sz w:val="32"/>
          <w:szCs w:val="32"/>
        </w:rPr>
        <w:t>月</w:t>
      </w:r>
      <w:r>
        <w:rPr>
          <w:rFonts w:hint="eastAsia" w:ascii="Times New Roman" w:eastAsia="仿宋_GB2312" w:cs="Times New Roman"/>
          <w:kern w:val="0"/>
          <w:sz w:val="32"/>
          <w:szCs w:val="32"/>
          <w:lang w:val="en-US" w:eastAsia="zh-CN"/>
        </w:rPr>
        <w:t>22</w:t>
      </w:r>
      <w:r>
        <w:rPr>
          <w:rFonts w:hint="eastAsia" w:ascii="仿宋_GB2312" w:hAnsi="仿宋_GB2312" w:eastAsia="仿宋_GB2312" w:cs="仿宋_GB2312"/>
          <w:kern w:val="0"/>
          <w:sz w:val="32"/>
          <w:szCs w:val="32"/>
        </w:rPr>
        <w:t>日</w:t>
      </w:r>
    </w:p>
    <w:p>
      <w:pPr>
        <w:pStyle w:val="2"/>
        <w:keepNext w:val="0"/>
        <w:keepLines w:val="0"/>
        <w:pageBreakBefore w:val="0"/>
        <w:widowControl w:val="0"/>
        <w:kinsoku/>
        <w:overflowPunct/>
        <w:topLinePunct w:val="0"/>
        <w:bidi w:val="0"/>
        <w:spacing w:line="576" w:lineRule="exact"/>
        <w:rPr>
          <w:rFonts w:hint="eastAsia" w:ascii="仿宋_GB2312" w:eastAsia="仿宋_GB2312"/>
          <w:sz w:val="28"/>
          <w:szCs w:val="28"/>
        </w:rPr>
      </w:pPr>
    </w:p>
    <w:p>
      <w:pPr>
        <w:pStyle w:val="2"/>
        <w:keepNext w:val="0"/>
        <w:keepLines w:val="0"/>
        <w:pageBreakBefore w:val="0"/>
        <w:widowControl w:val="0"/>
        <w:kinsoku/>
        <w:overflowPunct/>
        <w:topLinePunct w:val="0"/>
        <w:bidi w:val="0"/>
        <w:spacing w:line="576" w:lineRule="exact"/>
        <w:rPr>
          <w:rFonts w:hint="eastAsia" w:ascii="仿宋_GB2312" w:eastAsia="仿宋_GB2312"/>
          <w:sz w:val="28"/>
          <w:szCs w:val="28"/>
        </w:rPr>
      </w:pPr>
    </w:p>
    <w:p>
      <w:pPr>
        <w:pStyle w:val="2"/>
        <w:keepNext w:val="0"/>
        <w:keepLines w:val="0"/>
        <w:pageBreakBefore w:val="0"/>
        <w:widowControl w:val="0"/>
        <w:kinsoku/>
        <w:overflowPunct/>
        <w:topLinePunct w:val="0"/>
        <w:bidi w:val="0"/>
        <w:spacing w:line="576" w:lineRule="exact"/>
        <w:rPr>
          <w:sz w:val="28"/>
          <w:szCs w:val="28"/>
        </w:rPr>
      </w:pPr>
    </w:p>
    <w:p>
      <w:pPr>
        <w:pStyle w:val="2"/>
        <w:keepNext w:val="0"/>
        <w:keepLines w:val="0"/>
        <w:pageBreakBefore w:val="0"/>
        <w:widowControl w:val="0"/>
        <w:kinsoku/>
        <w:overflowPunct/>
        <w:topLinePunct w:val="0"/>
        <w:bidi w:val="0"/>
        <w:spacing w:line="576" w:lineRule="exact"/>
        <w:rPr>
          <w:sz w:val="28"/>
          <w:szCs w:val="28"/>
        </w:rPr>
      </w:pPr>
    </w:p>
    <w:p>
      <w:pPr>
        <w:pStyle w:val="2"/>
        <w:keepNext w:val="0"/>
        <w:keepLines w:val="0"/>
        <w:pageBreakBefore w:val="0"/>
        <w:widowControl w:val="0"/>
        <w:kinsoku/>
        <w:overflowPunct/>
        <w:topLinePunct w:val="0"/>
        <w:bidi w:val="0"/>
        <w:spacing w:line="576" w:lineRule="exact"/>
        <w:rPr>
          <w:sz w:val="28"/>
          <w:szCs w:val="28"/>
        </w:rPr>
      </w:pPr>
    </w:p>
    <w:p>
      <w:pPr>
        <w:pStyle w:val="2"/>
        <w:keepNext w:val="0"/>
        <w:keepLines w:val="0"/>
        <w:pageBreakBefore w:val="0"/>
        <w:widowControl w:val="0"/>
        <w:kinsoku/>
        <w:overflowPunct/>
        <w:topLinePunct w:val="0"/>
        <w:bidi w:val="0"/>
        <w:spacing w:line="576" w:lineRule="exact"/>
        <w:rPr>
          <w:sz w:val="28"/>
          <w:szCs w:val="28"/>
        </w:rPr>
      </w:pPr>
    </w:p>
    <w:p>
      <w:pPr>
        <w:pStyle w:val="2"/>
        <w:keepNext w:val="0"/>
        <w:keepLines w:val="0"/>
        <w:pageBreakBefore w:val="0"/>
        <w:widowControl w:val="0"/>
        <w:kinsoku/>
        <w:overflowPunct/>
        <w:topLinePunct w:val="0"/>
        <w:bidi w:val="0"/>
        <w:spacing w:line="576" w:lineRule="exact"/>
        <w:rPr>
          <w:sz w:val="28"/>
          <w:szCs w:val="28"/>
        </w:rPr>
      </w:pPr>
    </w:p>
    <w:p>
      <w:pPr>
        <w:pStyle w:val="2"/>
        <w:keepNext w:val="0"/>
        <w:keepLines w:val="0"/>
        <w:pageBreakBefore w:val="0"/>
        <w:widowControl w:val="0"/>
        <w:kinsoku/>
        <w:overflowPunct/>
        <w:topLinePunct w:val="0"/>
        <w:bidi w:val="0"/>
        <w:spacing w:line="576" w:lineRule="exact"/>
        <w:rPr>
          <w:sz w:val="28"/>
          <w:szCs w:val="28"/>
        </w:rPr>
      </w:pPr>
    </w:p>
    <w:p>
      <w:pPr>
        <w:pStyle w:val="2"/>
        <w:keepNext w:val="0"/>
        <w:keepLines w:val="0"/>
        <w:pageBreakBefore w:val="0"/>
        <w:widowControl w:val="0"/>
        <w:kinsoku/>
        <w:overflowPunct/>
        <w:topLinePunct w:val="0"/>
        <w:bidi w:val="0"/>
        <w:spacing w:line="576" w:lineRule="exact"/>
        <w:rPr>
          <w:sz w:val="28"/>
          <w:szCs w:val="28"/>
        </w:rPr>
      </w:pPr>
    </w:p>
    <w:p>
      <w:pPr>
        <w:pStyle w:val="2"/>
        <w:keepNext w:val="0"/>
        <w:keepLines w:val="0"/>
        <w:pageBreakBefore w:val="0"/>
        <w:widowControl w:val="0"/>
        <w:kinsoku/>
        <w:overflowPunct/>
        <w:topLinePunct w:val="0"/>
        <w:bidi w:val="0"/>
        <w:spacing w:line="576" w:lineRule="exact"/>
        <w:rPr>
          <w:sz w:val="28"/>
          <w:szCs w:val="28"/>
        </w:rPr>
      </w:pPr>
    </w:p>
    <w:p>
      <w:pPr>
        <w:pStyle w:val="2"/>
        <w:keepNext w:val="0"/>
        <w:keepLines w:val="0"/>
        <w:pageBreakBefore w:val="0"/>
        <w:widowControl w:val="0"/>
        <w:kinsoku/>
        <w:overflowPunct/>
        <w:topLinePunct w:val="0"/>
        <w:bidi w:val="0"/>
        <w:spacing w:line="576" w:lineRule="exact"/>
        <w:rPr>
          <w:sz w:val="28"/>
          <w:szCs w:val="28"/>
        </w:rPr>
      </w:pPr>
    </w:p>
    <w:p>
      <w:pPr>
        <w:pStyle w:val="2"/>
        <w:keepNext w:val="0"/>
        <w:keepLines w:val="0"/>
        <w:pageBreakBefore w:val="0"/>
        <w:widowControl w:val="0"/>
        <w:kinsoku/>
        <w:overflowPunct/>
        <w:topLinePunct w:val="0"/>
        <w:bidi w:val="0"/>
        <w:spacing w:line="576" w:lineRule="exact"/>
        <w:rPr>
          <w:sz w:val="28"/>
          <w:szCs w:val="28"/>
        </w:rPr>
      </w:pPr>
    </w:p>
    <w:p>
      <w:pPr>
        <w:pStyle w:val="2"/>
        <w:keepNext w:val="0"/>
        <w:keepLines w:val="0"/>
        <w:pageBreakBefore w:val="0"/>
        <w:widowControl w:val="0"/>
        <w:kinsoku/>
        <w:overflowPunct/>
        <w:topLinePunct w:val="0"/>
        <w:bidi w:val="0"/>
        <w:spacing w:line="576" w:lineRule="exact"/>
        <w:rPr>
          <w:sz w:val="28"/>
          <w:szCs w:val="28"/>
        </w:rPr>
      </w:pPr>
    </w:p>
    <w:p>
      <w:pPr>
        <w:pStyle w:val="2"/>
        <w:keepNext w:val="0"/>
        <w:keepLines w:val="0"/>
        <w:pageBreakBefore w:val="0"/>
        <w:widowControl w:val="0"/>
        <w:kinsoku/>
        <w:overflowPunct/>
        <w:topLinePunct w:val="0"/>
        <w:bidi w:val="0"/>
        <w:spacing w:line="576" w:lineRule="exact"/>
        <w:rPr>
          <w:sz w:val="28"/>
          <w:szCs w:val="28"/>
        </w:rPr>
      </w:pPr>
    </w:p>
    <w:p>
      <w:pPr>
        <w:pStyle w:val="2"/>
        <w:keepNext w:val="0"/>
        <w:keepLines w:val="0"/>
        <w:pageBreakBefore w:val="0"/>
        <w:widowControl w:val="0"/>
        <w:kinsoku/>
        <w:overflowPunct/>
        <w:topLinePunct w:val="0"/>
        <w:bidi w:val="0"/>
        <w:spacing w:line="576" w:lineRule="exact"/>
        <w:rPr>
          <w:sz w:val="28"/>
          <w:szCs w:val="28"/>
        </w:rPr>
      </w:pPr>
    </w:p>
    <w:p>
      <w:pPr>
        <w:pStyle w:val="2"/>
        <w:keepNext w:val="0"/>
        <w:keepLines w:val="0"/>
        <w:pageBreakBefore w:val="0"/>
        <w:widowControl w:val="0"/>
        <w:kinsoku/>
        <w:overflowPunct/>
        <w:topLinePunct w:val="0"/>
        <w:bidi w:val="0"/>
        <w:spacing w:line="576" w:lineRule="exact"/>
        <w:rPr>
          <w:sz w:val="28"/>
          <w:szCs w:val="28"/>
        </w:rPr>
      </w:pPr>
    </w:p>
    <w:p>
      <w:pPr>
        <w:pStyle w:val="2"/>
        <w:keepNext w:val="0"/>
        <w:keepLines w:val="0"/>
        <w:pageBreakBefore w:val="0"/>
        <w:widowControl w:val="0"/>
        <w:kinsoku/>
        <w:overflowPunct/>
        <w:topLinePunct w:val="0"/>
        <w:bidi w:val="0"/>
        <w:spacing w:line="576" w:lineRule="exact"/>
        <w:rPr>
          <w:sz w:val="28"/>
          <w:szCs w:val="28"/>
        </w:rPr>
      </w:pPr>
    </w:p>
    <w:tbl>
      <w:tblPr>
        <w:tblStyle w:val="9"/>
        <w:tblpPr w:leftFromText="180" w:rightFromText="180" w:vertAnchor="text" w:horzAnchor="page" w:tblpX="1735" w:tblpY="11619"/>
        <w:tblOverlap w:val="never"/>
        <w:tblW w:w="8822" w:type="dxa"/>
        <w:tblInd w:w="0" w:type="dxa"/>
        <w:tblBorders>
          <w:top w:val="single" w:color="auto" w:sz="4" w:space="0"/>
          <w:left w:val="none" w:color="auto" w:sz="0" w:space="0"/>
          <w:bottom w:val="single" w:color="auto" w:sz="4" w:space="0"/>
          <w:right w:val="none" w:color="auto" w:sz="0" w:space="0"/>
          <w:insideH w:val="outset" w:color="auto" w:sz="6" w:space="0"/>
          <w:insideV w:val="outset" w:color="auto" w:sz="6" w:space="0"/>
        </w:tblBorders>
        <w:tblLayout w:type="fixed"/>
        <w:tblCellMar>
          <w:top w:w="0" w:type="dxa"/>
          <w:left w:w="108" w:type="dxa"/>
          <w:bottom w:w="0" w:type="dxa"/>
          <w:right w:w="108" w:type="dxa"/>
        </w:tblCellMar>
      </w:tblPr>
      <w:tblGrid>
        <w:gridCol w:w="8822"/>
      </w:tblGrid>
      <w:tr>
        <w:tblPrEx>
          <w:tblBorders>
            <w:top w:val="single" w:color="auto" w:sz="4" w:space="0"/>
            <w:left w:val="none" w:color="auto" w:sz="0" w:space="0"/>
            <w:bottom w:val="single" w:color="auto" w:sz="4" w:space="0"/>
            <w:right w:val="none" w:color="auto" w:sz="0" w:space="0"/>
            <w:insideH w:val="outset" w:color="auto" w:sz="6" w:space="0"/>
            <w:insideV w:val="outset" w:color="auto" w:sz="6" w:space="0"/>
          </w:tblBorders>
          <w:tblLayout w:type="fixed"/>
          <w:tblCellMar>
            <w:top w:w="0" w:type="dxa"/>
            <w:left w:w="108" w:type="dxa"/>
            <w:bottom w:w="0" w:type="dxa"/>
            <w:right w:w="108" w:type="dxa"/>
          </w:tblCellMar>
        </w:tblPrEx>
        <w:tc>
          <w:tcPr>
            <w:tcW w:w="8822" w:type="dxa"/>
            <w:tcBorders>
              <w:top w:val="single" w:color="auto" w:sz="4" w:space="0"/>
              <w:left w:val="nil"/>
              <w:bottom w:val="single" w:color="auto" w:sz="4" w:space="0"/>
              <w:right w:val="nil"/>
            </w:tcBorders>
            <w:vAlign w:val="top"/>
          </w:tcPr>
          <w:p>
            <w:pPr>
              <w:pStyle w:val="2"/>
              <w:keepNext w:val="0"/>
              <w:keepLines w:val="0"/>
              <w:pageBreakBefore w:val="0"/>
              <w:widowControl w:val="0"/>
              <w:kinsoku/>
              <w:overflowPunct/>
              <w:topLinePunct w:val="0"/>
              <w:bidi w:val="0"/>
              <w:spacing w:line="576" w:lineRule="exact"/>
              <w:rPr>
                <w:rFonts w:hint="eastAsia" w:ascii="仿宋_GB2312" w:eastAsia="仿宋_GB2312"/>
                <w:sz w:val="28"/>
                <w:szCs w:val="28"/>
                <w:lang w:eastAsia="zh-CN"/>
              </w:rPr>
            </w:pPr>
            <w:r>
              <w:rPr>
                <w:rFonts w:hint="eastAsia" w:ascii="仿宋_GB2312" w:eastAsia="仿宋_GB2312"/>
                <w:sz w:val="28"/>
                <w:szCs w:val="28"/>
              </w:rPr>
              <w:t>抄送：市生态环境局，环评编制单位</w:t>
            </w:r>
            <w:r>
              <w:rPr>
                <w:rFonts w:hint="eastAsia" w:ascii="仿宋_GB2312" w:eastAsia="仿宋_GB2312"/>
                <w:sz w:val="28"/>
                <w:szCs w:val="28"/>
                <w:lang w:eastAsia="zh-CN"/>
              </w:rPr>
              <w:t>，</w:t>
            </w:r>
            <w:r>
              <w:rPr>
                <w:rFonts w:hint="eastAsia" w:ascii="仿宋_GB2312" w:eastAsia="仿宋_GB2312"/>
                <w:sz w:val="28"/>
                <w:szCs w:val="28"/>
                <w:lang w:val="en-US" w:eastAsia="zh-CN"/>
              </w:rPr>
              <w:t>蓬溪生态环境保护行政执法大队。</w:t>
            </w:r>
          </w:p>
        </w:tc>
      </w:tr>
      <w:tr>
        <w:tblPrEx>
          <w:tblBorders>
            <w:top w:val="single" w:color="auto" w:sz="4" w:space="0"/>
            <w:left w:val="none" w:color="auto" w:sz="0" w:space="0"/>
            <w:bottom w:val="single" w:color="auto" w:sz="4" w:space="0"/>
            <w:right w:val="none" w:color="auto" w:sz="0" w:space="0"/>
            <w:insideH w:val="outset" w:color="auto" w:sz="6" w:space="0"/>
            <w:insideV w:val="outset" w:color="auto" w:sz="6" w:space="0"/>
          </w:tblBorders>
          <w:tblLayout w:type="fixed"/>
          <w:tblCellMar>
            <w:top w:w="0" w:type="dxa"/>
            <w:left w:w="108" w:type="dxa"/>
            <w:bottom w:w="0" w:type="dxa"/>
            <w:right w:w="108" w:type="dxa"/>
          </w:tblCellMar>
        </w:tblPrEx>
        <w:tc>
          <w:tcPr>
            <w:tcW w:w="8822" w:type="dxa"/>
            <w:tcBorders>
              <w:top w:val="single" w:color="auto" w:sz="4" w:space="0"/>
              <w:left w:val="nil"/>
              <w:bottom w:val="single" w:color="auto" w:sz="4" w:space="0"/>
              <w:right w:val="nil"/>
            </w:tcBorders>
            <w:vAlign w:val="top"/>
          </w:tcPr>
          <w:p>
            <w:pPr>
              <w:keepNext w:val="0"/>
              <w:keepLines w:val="0"/>
              <w:pageBreakBefore w:val="0"/>
              <w:widowControl w:val="0"/>
              <w:kinsoku/>
              <w:wordWrap/>
              <w:overflowPunct/>
              <w:topLinePunct w:val="0"/>
              <w:bidi w:val="0"/>
              <w:adjustRightInd w:val="0"/>
              <w:snapToGrid w:val="0"/>
              <w:spacing w:line="576" w:lineRule="exact"/>
              <w:ind w:right="136" w:rightChars="65"/>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遂宁市</w:t>
            </w:r>
            <w:r>
              <w:rPr>
                <w:rFonts w:hint="eastAsia" w:ascii="仿宋_GB2312" w:eastAsia="仿宋_GB2312"/>
                <w:sz w:val="28"/>
                <w:szCs w:val="28"/>
              </w:rPr>
              <w:t>蓬溪</w:t>
            </w:r>
            <w:r>
              <w:rPr>
                <w:rFonts w:hint="eastAsia" w:ascii="仿宋_GB2312" w:eastAsia="仿宋_GB2312"/>
                <w:sz w:val="28"/>
                <w:szCs w:val="28"/>
                <w:lang w:val="en-US" w:eastAsia="zh-CN"/>
              </w:rPr>
              <w:t>生态</w:t>
            </w:r>
            <w:r>
              <w:rPr>
                <w:rFonts w:hint="eastAsia" w:ascii="仿宋_GB2312" w:eastAsia="仿宋_GB2312"/>
                <w:sz w:val="28"/>
                <w:szCs w:val="28"/>
              </w:rPr>
              <w:t xml:space="preserve">环境局办公室    </w:t>
            </w:r>
            <w:r>
              <w:rPr>
                <w:rFonts w:hint="eastAsia"/>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2023年11月22日印发</w:t>
            </w:r>
          </w:p>
        </w:tc>
      </w:tr>
    </w:tbl>
    <w:p>
      <w:pPr>
        <w:pStyle w:val="2"/>
        <w:keepNext w:val="0"/>
        <w:keepLines w:val="0"/>
        <w:pageBreakBefore w:val="0"/>
        <w:widowControl w:val="0"/>
        <w:kinsoku/>
        <w:overflowPunct/>
        <w:topLinePunct w:val="0"/>
        <w:bidi w:val="0"/>
        <w:spacing w:line="576" w:lineRule="exact"/>
        <w:rPr>
          <w:sz w:val="28"/>
          <w:szCs w:val="28"/>
        </w:rPr>
      </w:pPr>
    </w:p>
    <w:p>
      <w:pPr>
        <w:pStyle w:val="2"/>
        <w:keepNext w:val="0"/>
        <w:keepLines w:val="0"/>
        <w:pageBreakBefore w:val="0"/>
        <w:widowControl w:val="0"/>
        <w:kinsoku/>
        <w:overflowPunct/>
        <w:topLinePunct w:val="0"/>
        <w:bidi w:val="0"/>
        <w:spacing w:line="576" w:lineRule="exact"/>
        <w:rPr>
          <w:sz w:val="28"/>
          <w:szCs w:val="28"/>
        </w:rPr>
      </w:pPr>
    </w:p>
    <w:p>
      <w:pPr>
        <w:pStyle w:val="2"/>
        <w:keepNext w:val="0"/>
        <w:keepLines w:val="0"/>
        <w:pageBreakBefore w:val="0"/>
        <w:widowControl w:val="0"/>
        <w:kinsoku/>
        <w:overflowPunct/>
        <w:topLinePunct w:val="0"/>
        <w:bidi w:val="0"/>
        <w:spacing w:line="576" w:lineRule="exact"/>
        <w:rPr>
          <w:sz w:val="28"/>
          <w:szCs w:val="28"/>
        </w:rPr>
      </w:pPr>
    </w:p>
    <w:p>
      <w:pPr>
        <w:pStyle w:val="2"/>
        <w:keepNext w:val="0"/>
        <w:keepLines w:val="0"/>
        <w:pageBreakBefore w:val="0"/>
        <w:widowControl w:val="0"/>
        <w:kinsoku/>
        <w:overflowPunct/>
        <w:topLinePunct w:val="0"/>
        <w:bidi w:val="0"/>
        <w:spacing w:line="576" w:lineRule="exact"/>
        <w:rPr>
          <w:sz w:val="28"/>
          <w:szCs w:val="28"/>
        </w:rPr>
      </w:pPr>
    </w:p>
    <w:p>
      <w:pPr>
        <w:pStyle w:val="2"/>
        <w:keepNext w:val="0"/>
        <w:keepLines w:val="0"/>
        <w:pageBreakBefore w:val="0"/>
        <w:widowControl w:val="0"/>
        <w:kinsoku/>
        <w:overflowPunct/>
        <w:topLinePunct w:val="0"/>
        <w:bidi w:val="0"/>
        <w:spacing w:line="576" w:lineRule="exact"/>
        <w:rPr>
          <w:sz w:val="28"/>
          <w:szCs w:val="28"/>
        </w:rPr>
      </w:pPr>
    </w:p>
    <w:p>
      <w:pPr>
        <w:pStyle w:val="2"/>
        <w:keepNext w:val="0"/>
        <w:keepLines w:val="0"/>
        <w:pageBreakBefore w:val="0"/>
        <w:widowControl w:val="0"/>
        <w:kinsoku/>
        <w:overflowPunct/>
        <w:topLinePunct w:val="0"/>
        <w:bidi w:val="0"/>
        <w:spacing w:line="576" w:lineRule="exact"/>
        <w:rPr>
          <w:sz w:val="28"/>
          <w:szCs w:val="28"/>
        </w:rPr>
      </w:pPr>
    </w:p>
    <w:p>
      <w:pPr>
        <w:pStyle w:val="2"/>
        <w:keepNext w:val="0"/>
        <w:keepLines w:val="0"/>
        <w:pageBreakBefore w:val="0"/>
        <w:widowControl w:val="0"/>
        <w:kinsoku/>
        <w:overflowPunct/>
        <w:topLinePunct w:val="0"/>
        <w:bidi w:val="0"/>
        <w:spacing w:line="576" w:lineRule="exact"/>
        <w:rPr>
          <w:sz w:val="28"/>
          <w:szCs w:val="28"/>
        </w:rPr>
      </w:pPr>
    </w:p>
    <w:p>
      <w:pPr>
        <w:pStyle w:val="2"/>
        <w:keepNext w:val="0"/>
        <w:keepLines w:val="0"/>
        <w:pageBreakBefore w:val="0"/>
        <w:widowControl w:val="0"/>
        <w:kinsoku/>
        <w:overflowPunct/>
        <w:topLinePunct w:val="0"/>
        <w:bidi w:val="0"/>
        <w:spacing w:line="576" w:lineRule="exact"/>
        <w:rPr>
          <w:sz w:val="28"/>
          <w:szCs w:val="28"/>
        </w:rPr>
      </w:pPr>
    </w:p>
    <w:p>
      <w:pPr>
        <w:pStyle w:val="2"/>
        <w:keepNext w:val="0"/>
        <w:keepLines w:val="0"/>
        <w:pageBreakBefore w:val="0"/>
        <w:widowControl w:val="0"/>
        <w:kinsoku/>
        <w:overflowPunct/>
        <w:topLinePunct w:val="0"/>
        <w:bidi w:val="0"/>
        <w:spacing w:line="576" w:lineRule="exact"/>
        <w:rPr>
          <w:sz w:val="28"/>
          <w:szCs w:val="28"/>
        </w:rPr>
      </w:pPr>
    </w:p>
    <w:p>
      <w:pPr>
        <w:pStyle w:val="2"/>
        <w:keepNext w:val="0"/>
        <w:keepLines w:val="0"/>
        <w:pageBreakBefore w:val="0"/>
        <w:widowControl w:val="0"/>
        <w:kinsoku/>
        <w:overflowPunct/>
        <w:topLinePunct w:val="0"/>
        <w:bidi w:val="0"/>
        <w:spacing w:line="576" w:lineRule="exact"/>
        <w:rPr>
          <w:sz w:val="28"/>
          <w:szCs w:val="28"/>
        </w:rPr>
      </w:pPr>
    </w:p>
    <w:p>
      <w:pPr>
        <w:pStyle w:val="2"/>
        <w:keepNext w:val="0"/>
        <w:keepLines w:val="0"/>
        <w:pageBreakBefore w:val="0"/>
        <w:widowControl w:val="0"/>
        <w:kinsoku/>
        <w:overflowPunct/>
        <w:topLinePunct w:val="0"/>
        <w:bidi w:val="0"/>
        <w:spacing w:line="576" w:lineRule="exact"/>
        <w:rPr>
          <w:sz w:val="28"/>
          <w:szCs w:val="28"/>
        </w:rPr>
      </w:pPr>
    </w:p>
    <w:p>
      <w:pPr>
        <w:pStyle w:val="2"/>
        <w:keepNext w:val="0"/>
        <w:keepLines w:val="0"/>
        <w:pageBreakBefore w:val="0"/>
        <w:widowControl w:val="0"/>
        <w:kinsoku/>
        <w:overflowPunct/>
        <w:topLinePunct w:val="0"/>
        <w:bidi w:val="0"/>
        <w:spacing w:line="576" w:lineRule="exact"/>
        <w:rPr>
          <w:sz w:val="28"/>
          <w:szCs w:val="28"/>
        </w:rPr>
      </w:pPr>
    </w:p>
    <w:p>
      <w:pPr>
        <w:pStyle w:val="2"/>
        <w:keepNext w:val="0"/>
        <w:keepLines w:val="0"/>
        <w:pageBreakBefore w:val="0"/>
        <w:widowControl w:val="0"/>
        <w:kinsoku/>
        <w:overflowPunct/>
        <w:topLinePunct w:val="0"/>
        <w:bidi w:val="0"/>
        <w:spacing w:line="576" w:lineRule="exact"/>
        <w:rPr>
          <w:sz w:val="28"/>
          <w:szCs w:val="28"/>
        </w:rPr>
      </w:pPr>
    </w:p>
    <w:p>
      <w:pPr>
        <w:pStyle w:val="2"/>
        <w:keepNext w:val="0"/>
        <w:keepLines w:val="0"/>
        <w:pageBreakBefore w:val="0"/>
        <w:widowControl w:val="0"/>
        <w:kinsoku/>
        <w:overflowPunct/>
        <w:topLinePunct w:val="0"/>
        <w:bidi w:val="0"/>
        <w:spacing w:line="576" w:lineRule="exact"/>
        <w:rPr>
          <w:sz w:val="28"/>
          <w:szCs w:val="28"/>
        </w:rPr>
      </w:pPr>
    </w:p>
    <w:p>
      <w:pPr>
        <w:pStyle w:val="2"/>
        <w:keepNext w:val="0"/>
        <w:keepLines w:val="0"/>
        <w:pageBreakBefore w:val="0"/>
        <w:widowControl w:val="0"/>
        <w:kinsoku/>
        <w:overflowPunct/>
        <w:topLinePunct w:val="0"/>
        <w:bidi w:val="0"/>
        <w:spacing w:line="576" w:lineRule="exact"/>
        <w:rPr>
          <w:sz w:val="28"/>
          <w:szCs w:val="28"/>
        </w:rPr>
      </w:pPr>
    </w:p>
    <w:p>
      <w:pPr>
        <w:pStyle w:val="2"/>
        <w:keepNext w:val="0"/>
        <w:keepLines w:val="0"/>
        <w:pageBreakBefore w:val="0"/>
        <w:widowControl w:val="0"/>
        <w:kinsoku/>
        <w:overflowPunct/>
        <w:topLinePunct w:val="0"/>
        <w:bidi w:val="0"/>
        <w:spacing w:line="576" w:lineRule="exact"/>
        <w:rPr>
          <w:sz w:val="28"/>
          <w:szCs w:val="28"/>
        </w:rPr>
      </w:pPr>
    </w:p>
    <w:p>
      <w:pPr>
        <w:pStyle w:val="2"/>
        <w:keepNext w:val="0"/>
        <w:keepLines w:val="0"/>
        <w:pageBreakBefore w:val="0"/>
        <w:widowControl w:val="0"/>
        <w:kinsoku/>
        <w:overflowPunct/>
        <w:topLinePunct w:val="0"/>
        <w:bidi w:val="0"/>
        <w:spacing w:line="576" w:lineRule="exact"/>
        <w:rPr>
          <w:sz w:val="28"/>
          <w:szCs w:val="28"/>
        </w:rPr>
      </w:pPr>
    </w:p>
    <w:p>
      <w:pPr>
        <w:pStyle w:val="2"/>
        <w:keepNext w:val="0"/>
        <w:keepLines w:val="0"/>
        <w:pageBreakBefore w:val="0"/>
        <w:widowControl w:val="0"/>
        <w:kinsoku/>
        <w:overflowPunct/>
        <w:topLinePunct w:val="0"/>
        <w:bidi w:val="0"/>
        <w:spacing w:line="576" w:lineRule="exact"/>
        <w:rPr>
          <w:sz w:val="28"/>
          <w:szCs w:val="28"/>
        </w:rPr>
      </w:pPr>
    </w:p>
    <w:p>
      <w:pPr>
        <w:pStyle w:val="2"/>
        <w:keepNext w:val="0"/>
        <w:keepLines w:val="0"/>
        <w:pageBreakBefore w:val="0"/>
        <w:widowControl w:val="0"/>
        <w:kinsoku/>
        <w:overflowPunct/>
        <w:topLinePunct w:val="0"/>
        <w:bidi w:val="0"/>
        <w:spacing w:line="576" w:lineRule="exact"/>
        <w:rPr>
          <w:sz w:val="28"/>
          <w:szCs w:val="28"/>
        </w:rPr>
      </w:pPr>
    </w:p>
    <w:p>
      <w:pPr>
        <w:pStyle w:val="2"/>
        <w:keepNext w:val="0"/>
        <w:keepLines w:val="0"/>
        <w:pageBreakBefore w:val="0"/>
        <w:widowControl w:val="0"/>
        <w:kinsoku/>
        <w:overflowPunct/>
        <w:topLinePunct w:val="0"/>
        <w:bidi w:val="0"/>
        <w:spacing w:line="576" w:lineRule="exact"/>
        <w:rPr>
          <w:sz w:val="28"/>
          <w:szCs w:val="28"/>
        </w:rPr>
      </w:pPr>
    </w:p>
    <w:sectPr>
      <w:footerReference r:id="rId3" w:type="default"/>
      <w:footerReference r:id="rId4" w:type="even"/>
      <w:pgSz w:w="11906" w:h="16838"/>
      <w:pgMar w:top="2098" w:right="1474" w:bottom="1531" w:left="158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 w:val="clear" w:pos="8307"/>
      </w:tabs>
      <w:ind w:right="360" w:firstLine="360"/>
    </w:pPr>
    <w:r>
      <w:rPr>
        <w:rFonts w:ascii="仿宋_GB2312" w:eastAsia="仿宋_GB2312"/>
        <w:sz w:val="32"/>
        <w:szCs w:val="32"/>
      </w:rPr>
      <mc:AlternateContent>
        <mc:Choice Requires="wps">
          <w:drawing>
            <wp:anchor distT="0" distB="0" distL="0" distR="0" simplePos="0" relativeHeight="251658240" behindDoc="0" locked="0" layoutInCell="1" allowOverlap="1">
              <wp:simplePos x="0" y="0"/>
              <wp:positionH relativeFrom="margin">
                <wp:posOffset>4996815</wp:posOffset>
              </wp:positionH>
              <wp:positionV relativeFrom="paragraph">
                <wp:posOffset>-353060</wp:posOffset>
              </wp:positionV>
              <wp:extent cx="469900" cy="326390"/>
              <wp:effectExtent l="0" t="0" r="0" b="0"/>
              <wp:wrapNone/>
              <wp:docPr id="2" name="矩形 1025"/>
              <wp:cNvGraphicFramePr/>
              <a:graphic xmlns:a="http://schemas.openxmlformats.org/drawingml/2006/main">
                <a:graphicData uri="http://schemas.microsoft.com/office/word/2010/wordprocessingShape">
                  <wps:wsp>
                    <wps:cNvSpPr/>
                    <wps:spPr>
                      <a:xfrm>
                        <a:off x="0" y="0"/>
                        <a:ext cx="469900" cy="326390"/>
                      </a:xfrm>
                      <a:prstGeom prst="rect">
                        <a:avLst/>
                      </a:prstGeom>
                      <a:noFill/>
                      <a:ln w="9525">
                        <a:noFill/>
                      </a:ln>
                      <a:effectLst/>
                    </wps:spPr>
                    <wps:txbx>
                      <w:txbxContent>
                        <w:p>
                          <w:pPr>
                            <w:pStyle w:val="7"/>
                            <w:tabs>
                              <w:tab w:val="clear" w:pos="4153"/>
                              <w:tab w:val="clear" w:pos="8307"/>
                            </w:tabs>
                            <w:rPr>
                              <w:rFonts w:hint="eastAsia" w:ascii="宋体" w:eastAsia="宋体"/>
                              <w:sz w:val="28"/>
                              <w:szCs w:val="28"/>
                              <w:lang w:eastAsia="zh-CN"/>
                            </w:rPr>
                          </w:pPr>
                          <w:r>
                            <w:rPr>
                              <w:rFonts w:hint="eastAsia" w:ascii="宋体"/>
                              <w:sz w:val="28"/>
                              <w:szCs w:val="28"/>
                              <w:lang w:eastAsia="zh-CN"/>
                            </w:rPr>
                            <w:t xml:space="preserve">— </w:t>
                          </w:r>
                          <w:r>
                            <w:rPr>
                              <w:rFonts w:hint="eastAsia" w:ascii="宋体"/>
                              <w:sz w:val="28"/>
                              <w:szCs w:val="28"/>
                              <w:lang w:eastAsia="zh-CN"/>
                            </w:rPr>
                            <w:fldChar w:fldCharType="begin"/>
                          </w:r>
                          <w:r>
                            <w:rPr>
                              <w:rFonts w:hint="eastAsia" w:ascii="宋体"/>
                              <w:sz w:val="28"/>
                              <w:szCs w:val="28"/>
                              <w:lang w:eastAsia="zh-CN"/>
                            </w:rPr>
                            <w:instrText xml:space="preserve"> PAGE  \* MERGEFORMAT </w:instrText>
                          </w:r>
                          <w:r>
                            <w:rPr>
                              <w:rFonts w:hint="eastAsia" w:ascii="宋体"/>
                              <w:sz w:val="28"/>
                              <w:szCs w:val="28"/>
                              <w:lang w:eastAsia="zh-CN"/>
                            </w:rPr>
                            <w:fldChar w:fldCharType="separate"/>
                          </w:r>
                          <w:r>
                            <w:rPr>
                              <w:rFonts w:hint="eastAsia" w:ascii="宋体"/>
                              <w:sz w:val="28"/>
                              <w:szCs w:val="28"/>
                              <w:lang w:eastAsia="zh-CN"/>
                            </w:rPr>
                            <w:t>- 1 -</w:t>
                          </w:r>
                          <w:r>
                            <w:rPr>
                              <w:rFonts w:hint="eastAsia" w:ascii="宋体"/>
                              <w:sz w:val="28"/>
                              <w:szCs w:val="28"/>
                              <w:lang w:eastAsia="zh-CN"/>
                            </w:rPr>
                            <w:fldChar w:fldCharType="end"/>
                          </w:r>
                          <w:r>
                            <w:rPr>
                              <w:rFonts w:hint="eastAsia" w:ascii="宋体"/>
                              <w:sz w:val="28"/>
                              <w:szCs w:val="28"/>
                              <w:lang w:eastAsia="zh-CN"/>
                            </w:rPr>
                            <w:t xml:space="preserve"> —</w:t>
                          </w:r>
                        </w:p>
                      </w:txbxContent>
                    </wps:txbx>
                    <wps:bodyPr wrap="none" lIns="12700" tIns="0" rIns="12700" bIns="0" upright="1"/>
                  </wps:wsp>
                </a:graphicData>
              </a:graphic>
            </wp:anchor>
          </w:drawing>
        </mc:Choice>
        <mc:Fallback>
          <w:pict>
            <v:rect id="矩形 1025" o:spid="_x0000_s1026" o:spt="1" style="position:absolute;left:0pt;margin-left:393.45pt;margin-top:-27.8pt;height:25.7pt;width:37pt;mso-position-horizontal-relative:margin;mso-wrap-style:none;z-index:251658240;mso-width-relative:page;mso-height-relative:page;" filled="f" stroked="f" coordsize="21600,21600" o:gfxdata="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Ls0A49UA&#10;AAAGAQAADwAAAAAAAAABACAAAAAiAAAAZHJzL2Rvd25yZXYueG1sUEsBAhQAFAAAAAgAh07iQC0r&#10;qHGwAQAARAMAAA4AAAAAAAAAAQAgAAAAJAEAAGRycy9lMm9Eb2MueG1sUEsFBgAAAAAGAAYAWQEA&#10;AEYFAAAAAA==&#10;">
              <v:fill on="f" focussize="0,0"/>
              <v:stroke on="f"/>
              <v:imagedata o:title=""/>
              <o:lock v:ext="edit" aspectratio="f"/>
              <v:textbox inset="1pt,0mm,1pt,0mm">
                <w:txbxContent>
                  <w:p>
                    <w:pPr>
                      <w:pStyle w:val="7"/>
                      <w:tabs>
                        <w:tab w:val="clear" w:pos="4153"/>
                        <w:tab w:val="clear" w:pos="8307"/>
                      </w:tabs>
                      <w:rPr>
                        <w:rFonts w:hint="eastAsia" w:ascii="宋体" w:eastAsia="宋体"/>
                        <w:sz w:val="28"/>
                        <w:szCs w:val="28"/>
                        <w:lang w:eastAsia="zh-CN"/>
                      </w:rPr>
                    </w:pPr>
                    <w:r>
                      <w:rPr>
                        <w:rFonts w:hint="eastAsia" w:ascii="宋体"/>
                        <w:sz w:val="28"/>
                        <w:szCs w:val="28"/>
                        <w:lang w:eastAsia="zh-CN"/>
                      </w:rPr>
                      <w:t xml:space="preserve">— </w:t>
                    </w:r>
                    <w:r>
                      <w:rPr>
                        <w:rFonts w:hint="eastAsia" w:ascii="宋体"/>
                        <w:sz w:val="28"/>
                        <w:szCs w:val="28"/>
                        <w:lang w:eastAsia="zh-CN"/>
                      </w:rPr>
                      <w:fldChar w:fldCharType="begin"/>
                    </w:r>
                    <w:r>
                      <w:rPr>
                        <w:rFonts w:hint="eastAsia" w:ascii="宋体"/>
                        <w:sz w:val="28"/>
                        <w:szCs w:val="28"/>
                        <w:lang w:eastAsia="zh-CN"/>
                      </w:rPr>
                      <w:instrText xml:space="preserve"> PAGE  \* MERGEFORMAT </w:instrText>
                    </w:r>
                    <w:r>
                      <w:rPr>
                        <w:rFonts w:hint="eastAsia" w:ascii="宋体"/>
                        <w:sz w:val="28"/>
                        <w:szCs w:val="28"/>
                        <w:lang w:eastAsia="zh-CN"/>
                      </w:rPr>
                      <w:fldChar w:fldCharType="separate"/>
                    </w:r>
                    <w:r>
                      <w:rPr>
                        <w:rFonts w:hint="eastAsia" w:ascii="宋体"/>
                        <w:sz w:val="28"/>
                        <w:szCs w:val="28"/>
                        <w:lang w:eastAsia="zh-CN"/>
                      </w:rPr>
                      <w:t>- 1 -</w:t>
                    </w:r>
                    <w:r>
                      <w:rPr>
                        <w:rFonts w:hint="eastAsia" w:ascii="宋体"/>
                        <w:sz w:val="28"/>
                        <w:szCs w:val="28"/>
                        <w:lang w:eastAsia="zh-CN"/>
                      </w:rPr>
                      <w:fldChar w:fldCharType="end"/>
                    </w:r>
                    <w:r>
                      <w:rPr>
                        <w:rFonts w:hint="eastAsia" w:ascii="宋体"/>
                        <w:sz w:val="28"/>
                        <w:szCs w:val="28"/>
                        <w:lang w:eastAsia="zh-CN"/>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 w:val="clear" w:pos="8307"/>
      </w:tabs>
      <w:ind w:right="360" w:firstLine="360"/>
    </w:pPr>
    <w:r>
      <w:rPr>
        <w:rFonts w:ascii="仿宋_GB2312" w:eastAsia="仿宋_GB2312"/>
        <w:sz w:val="32"/>
        <w:szCs w:val="32"/>
      </w:rPr>
      <mc:AlternateContent>
        <mc:Choice Requires="wps">
          <w:drawing>
            <wp:anchor distT="0" distB="0" distL="0" distR="0" simplePos="0" relativeHeight="251657216" behindDoc="0" locked="0" layoutInCell="1" allowOverlap="1">
              <wp:simplePos x="0" y="0"/>
              <wp:positionH relativeFrom="margin">
                <wp:align>outside</wp:align>
              </wp:positionH>
              <wp:positionV relativeFrom="paragraph">
                <wp:posOffset>0</wp:posOffset>
              </wp:positionV>
              <wp:extent cx="215900" cy="131445"/>
              <wp:effectExtent l="0" t="0" r="0" b="0"/>
              <wp:wrapSquare wrapText="bothSides"/>
              <wp:docPr id="1" name="矩形 1026"/>
              <wp:cNvGraphicFramePr/>
              <a:graphic xmlns:a="http://schemas.openxmlformats.org/drawingml/2006/main">
                <a:graphicData uri="http://schemas.microsoft.com/office/word/2010/wordprocessingShape">
                  <wps:wsp>
                    <wps:cNvSpPr/>
                    <wps:spPr>
                      <a:xfrm>
                        <a:off x="0" y="0"/>
                        <a:ext cx="215900" cy="131445"/>
                      </a:xfrm>
                      <a:prstGeom prst="rect">
                        <a:avLst/>
                      </a:prstGeom>
                      <a:noFill/>
                      <a:ln w="9525">
                        <a:noFill/>
                      </a:ln>
                      <a:effectLst/>
                    </wps:spPr>
                    <wps:txbx>
                      <w:txbxContent>
                        <w:p>
                          <w:pPr>
                            <w:pStyle w:val="7"/>
                            <w:tabs>
                              <w:tab w:val="clear" w:pos="4153"/>
                              <w:tab w:val="clear" w:pos="8307"/>
                            </w:tabs>
                          </w:pPr>
                          <w:r>
                            <w:fldChar w:fldCharType="begin"/>
                          </w:r>
                          <w:r>
                            <w:rPr>
                              <w:rStyle w:val="13"/>
                            </w:rPr>
                            <w:instrText xml:space="preserve">Page</w:instrText>
                          </w:r>
                          <w:r>
                            <w:fldChar w:fldCharType="separate"/>
                          </w:r>
                          <w:r>
                            <w:rPr>
                              <w:rStyle w:val="13"/>
                            </w:rPr>
                            <w:t>- 1 -</w:t>
                          </w:r>
                          <w:r>
                            <w:fldChar w:fldCharType="end"/>
                          </w:r>
                        </w:p>
                      </w:txbxContent>
                    </wps:txbx>
                    <wps:bodyPr wrap="none" lIns="12700" tIns="0" rIns="12700" bIns="0" upright="1">
                      <a:spAutoFit/>
                    </wps:bodyPr>
                  </wps:wsp>
                </a:graphicData>
              </a:graphic>
            </wp:anchor>
          </w:drawing>
        </mc:Choice>
        <mc:Fallback>
          <w:pict>
            <v:rect id="矩形 1026" o:spid="_x0000_s1026" o:spt="1" style="position:absolute;left:0pt;margin-top:0pt;height:10.35pt;width:17pt;mso-position-horizontal:outside;mso-position-horizontal-relative:margin;mso-wrap-distance-bottom:0pt;mso-wrap-distance-left:0pt;mso-wrap-distance-right:0pt;mso-wrap-distance-top:0pt;mso-wrap-style:none;z-index:251657216;mso-width-relative:page;mso-height-relative:page;" filled="f" stroked="f" coordsize="21600,21600" o:gfxdata="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eO6HoNQAAAADAQAADwAAAAAAAAABACAAAAAiAAAAZHJzL2Rvd25yZXYueG1sUEsBAhQA&#10;FAAAAAgAh07iQEc/NF69AQAAXgMAAA4AAAAAAAAAAQAgAAAAIwEAAGRycy9lMm9Eb2MueG1sUEsF&#10;BgAAAAAGAAYAWQEAAFIFAAAAAA==&#10;">
              <v:fill on="f" focussize="0,0"/>
              <v:stroke on="f"/>
              <v:imagedata o:title=""/>
              <o:lock v:ext="edit" aspectratio="f"/>
              <v:textbox inset="1pt,0mm,1pt,0mm" style="mso-fit-shape-to-text:t;">
                <w:txbxContent>
                  <w:p>
                    <w:pPr>
                      <w:pStyle w:val="7"/>
                      <w:tabs>
                        <w:tab w:val="clear" w:pos="4153"/>
                        <w:tab w:val="clear" w:pos="8307"/>
                      </w:tabs>
                    </w:pPr>
                    <w:r>
                      <w:fldChar w:fldCharType="begin"/>
                    </w:r>
                    <w:r>
                      <w:rPr>
                        <w:rStyle w:val="13"/>
                      </w:rPr>
                      <w:instrText xml:space="preserve">Page</w:instrText>
                    </w:r>
                    <w:r>
                      <w:fldChar w:fldCharType="separate"/>
                    </w:r>
                    <w:r>
                      <w:rPr>
                        <w:rStyle w:val="13"/>
                      </w:rPr>
                      <w:t>- 1 -</w:t>
                    </w:r>
                    <w:r>
                      <w:fldChar w:fldCharType="end"/>
                    </w:r>
                  </w:p>
                </w:txbxContent>
              </v:textbox>
              <w10:wrap type="square"/>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hideGrammaticalErrors/>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0A7"/>
    <w:rsid w:val="0000758D"/>
    <w:rsid w:val="000106E6"/>
    <w:rsid w:val="00015A95"/>
    <w:rsid w:val="00042DDD"/>
    <w:rsid w:val="00045725"/>
    <w:rsid w:val="0005146C"/>
    <w:rsid w:val="0006412D"/>
    <w:rsid w:val="000978F3"/>
    <w:rsid w:val="000A3B80"/>
    <w:rsid w:val="000A4CFA"/>
    <w:rsid w:val="000B0B05"/>
    <w:rsid w:val="00105505"/>
    <w:rsid w:val="00151B3B"/>
    <w:rsid w:val="001737FA"/>
    <w:rsid w:val="00180C6C"/>
    <w:rsid w:val="0018575B"/>
    <w:rsid w:val="001911FB"/>
    <w:rsid w:val="001C07D1"/>
    <w:rsid w:val="001C15BD"/>
    <w:rsid w:val="001D0163"/>
    <w:rsid w:val="001D0348"/>
    <w:rsid w:val="001D0382"/>
    <w:rsid w:val="001D6F72"/>
    <w:rsid w:val="001E15F4"/>
    <w:rsid w:val="001E1FE6"/>
    <w:rsid w:val="001F4FC0"/>
    <w:rsid w:val="002029CA"/>
    <w:rsid w:val="002234BE"/>
    <w:rsid w:val="00245F88"/>
    <w:rsid w:val="00246B20"/>
    <w:rsid w:val="002505E9"/>
    <w:rsid w:val="002526B3"/>
    <w:rsid w:val="00254040"/>
    <w:rsid w:val="002601EF"/>
    <w:rsid w:val="00273F67"/>
    <w:rsid w:val="002B702D"/>
    <w:rsid w:val="002D021C"/>
    <w:rsid w:val="002D2087"/>
    <w:rsid w:val="002F2099"/>
    <w:rsid w:val="00310941"/>
    <w:rsid w:val="00320C74"/>
    <w:rsid w:val="0033359F"/>
    <w:rsid w:val="003A50A7"/>
    <w:rsid w:val="003B4528"/>
    <w:rsid w:val="003B7739"/>
    <w:rsid w:val="003D0E95"/>
    <w:rsid w:val="003F7B27"/>
    <w:rsid w:val="00406D6E"/>
    <w:rsid w:val="004224FE"/>
    <w:rsid w:val="0043349B"/>
    <w:rsid w:val="00443CB2"/>
    <w:rsid w:val="0044688F"/>
    <w:rsid w:val="00465503"/>
    <w:rsid w:val="00474735"/>
    <w:rsid w:val="004910FA"/>
    <w:rsid w:val="004A387C"/>
    <w:rsid w:val="004B2DA6"/>
    <w:rsid w:val="004B4C0D"/>
    <w:rsid w:val="004D0479"/>
    <w:rsid w:val="004D2A44"/>
    <w:rsid w:val="004D59C2"/>
    <w:rsid w:val="004E4715"/>
    <w:rsid w:val="00513CCA"/>
    <w:rsid w:val="00524E1D"/>
    <w:rsid w:val="00525311"/>
    <w:rsid w:val="0054491A"/>
    <w:rsid w:val="00561FEE"/>
    <w:rsid w:val="005748D0"/>
    <w:rsid w:val="00592F76"/>
    <w:rsid w:val="005A323B"/>
    <w:rsid w:val="005B044E"/>
    <w:rsid w:val="005C3095"/>
    <w:rsid w:val="005D656F"/>
    <w:rsid w:val="005F0D23"/>
    <w:rsid w:val="00605F40"/>
    <w:rsid w:val="00635D76"/>
    <w:rsid w:val="0067540F"/>
    <w:rsid w:val="006773B7"/>
    <w:rsid w:val="006D00C6"/>
    <w:rsid w:val="006D0C04"/>
    <w:rsid w:val="006D37A4"/>
    <w:rsid w:val="006F0971"/>
    <w:rsid w:val="00717ACB"/>
    <w:rsid w:val="00734674"/>
    <w:rsid w:val="00737AA6"/>
    <w:rsid w:val="00744810"/>
    <w:rsid w:val="00753B5D"/>
    <w:rsid w:val="00767A1A"/>
    <w:rsid w:val="0077263A"/>
    <w:rsid w:val="0078065B"/>
    <w:rsid w:val="007858C0"/>
    <w:rsid w:val="00793A02"/>
    <w:rsid w:val="007C419A"/>
    <w:rsid w:val="007F3F1C"/>
    <w:rsid w:val="00814A29"/>
    <w:rsid w:val="00837CB8"/>
    <w:rsid w:val="00850415"/>
    <w:rsid w:val="008749F5"/>
    <w:rsid w:val="008763BB"/>
    <w:rsid w:val="00876F77"/>
    <w:rsid w:val="00877EAE"/>
    <w:rsid w:val="00882B5D"/>
    <w:rsid w:val="00886E3A"/>
    <w:rsid w:val="00893DF7"/>
    <w:rsid w:val="008A7FAD"/>
    <w:rsid w:val="008C5C17"/>
    <w:rsid w:val="008D3F1B"/>
    <w:rsid w:val="0090534D"/>
    <w:rsid w:val="00910E97"/>
    <w:rsid w:val="0093635F"/>
    <w:rsid w:val="0095482C"/>
    <w:rsid w:val="0095503B"/>
    <w:rsid w:val="00960543"/>
    <w:rsid w:val="009655EE"/>
    <w:rsid w:val="00977900"/>
    <w:rsid w:val="00984986"/>
    <w:rsid w:val="0099269A"/>
    <w:rsid w:val="009A7349"/>
    <w:rsid w:val="009B57B9"/>
    <w:rsid w:val="009B7BDF"/>
    <w:rsid w:val="009C72BC"/>
    <w:rsid w:val="009F0FCC"/>
    <w:rsid w:val="00A02ECA"/>
    <w:rsid w:val="00A07371"/>
    <w:rsid w:val="00A211D6"/>
    <w:rsid w:val="00A277BE"/>
    <w:rsid w:val="00A3089B"/>
    <w:rsid w:val="00A348A6"/>
    <w:rsid w:val="00A76345"/>
    <w:rsid w:val="00A93874"/>
    <w:rsid w:val="00A942A2"/>
    <w:rsid w:val="00B0432F"/>
    <w:rsid w:val="00B41382"/>
    <w:rsid w:val="00B5043F"/>
    <w:rsid w:val="00B726F9"/>
    <w:rsid w:val="00B856AA"/>
    <w:rsid w:val="00B859A3"/>
    <w:rsid w:val="00B9311C"/>
    <w:rsid w:val="00B9687C"/>
    <w:rsid w:val="00B9740B"/>
    <w:rsid w:val="00BA6684"/>
    <w:rsid w:val="00BB28D8"/>
    <w:rsid w:val="00BC3079"/>
    <w:rsid w:val="00BE6BED"/>
    <w:rsid w:val="00BF78AE"/>
    <w:rsid w:val="00C05571"/>
    <w:rsid w:val="00C13AE8"/>
    <w:rsid w:val="00C209E1"/>
    <w:rsid w:val="00C32196"/>
    <w:rsid w:val="00C326A3"/>
    <w:rsid w:val="00C43F34"/>
    <w:rsid w:val="00C47235"/>
    <w:rsid w:val="00C725D2"/>
    <w:rsid w:val="00C75E3E"/>
    <w:rsid w:val="00C845E5"/>
    <w:rsid w:val="00CB763C"/>
    <w:rsid w:val="00CE1F72"/>
    <w:rsid w:val="00CE21C1"/>
    <w:rsid w:val="00CF0E28"/>
    <w:rsid w:val="00CF2780"/>
    <w:rsid w:val="00D0449D"/>
    <w:rsid w:val="00D0686F"/>
    <w:rsid w:val="00D30DBD"/>
    <w:rsid w:val="00D46A66"/>
    <w:rsid w:val="00D477C7"/>
    <w:rsid w:val="00D71D9B"/>
    <w:rsid w:val="00D80E4B"/>
    <w:rsid w:val="00D97C93"/>
    <w:rsid w:val="00DA4DF3"/>
    <w:rsid w:val="00DD14DA"/>
    <w:rsid w:val="00DF3F23"/>
    <w:rsid w:val="00DF7A7F"/>
    <w:rsid w:val="00E10726"/>
    <w:rsid w:val="00E41E66"/>
    <w:rsid w:val="00E44240"/>
    <w:rsid w:val="00E44508"/>
    <w:rsid w:val="00E52205"/>
    <w:rsid w:val="00EA01BC"/>
    <w:rsid w:val="00EB06C4"/>
    <w:rsid w:val="00EC40F3"/>
    <w:rsid w:val="00ED0EFA"/>
    <w:rsid w:val="00F01DEE"/>
    <w:rsid w:val="00F14146"/>
    <w:rsid w:val="00F738C1"/>
    <w:rsid w:val="00F81E0E"/>
    <w:rsid w:val="00F84B09"/>
    <w:rsid w:val="00F866F6"/>
    <w:rsid w:val="00F91C70"/>
    <w:rsid w:val="00FA1646"/>
    <w:rsid w:val="00FA4012"/>
    <w:rsid w:val="00FA6209"/>
    <w:rsid w:val="00FB4297"/>
    <w:rsid w:val="00FC4318"/>
    <w:rsid w:val="00FC44EA"/>
    <w:rsid w:val="00FF6B0A"/>
    <w:rsid w:val="05A47670"/>
    <w:rsid w:val="0834190D"/>
    <w:rsid w:val="09C2683B"/>
    <w:rsid w:val="0B2E06E7"/>
    <w:rsid w:val="0B9403CD"/>
    <w:rsid w:val="0F3B745F"/>
    <w:rsid w:val="108C31D4"/>
    <w:rsid w:val="153D4A9F"/>
    <w:rsid w:val="158833C7"/>
    <w:rsid w:val="19446FDB"/>
    <w:rsid w:val="1E8F530F"/>
    <w:rsid w:val="1EF01E0E"/>
    <w:rsid w:val="1FED064B"/>
    <w:rsid w:val="2154337F"/>
    <w:rsid w:val="235B35EA"/>
    <w:rsid w:val="278B046F"/>
    <w:rsid w:val="27AA55F0"/>
    <w:rsid w:val="27C37860"/>
    <w:rsid w:val="29391AE8"/>
    <w:rsid w:val="29FE26A7"/>
    <w:rsid w:val="2CB010C7"/>
    <w:rsid w:val="2CC9782D"/>
    <w:rsid w:val="2E7F45A6"/>
    <w:rsid w:val="2F0B119F"/>
    <w:rsid w:val="3048434C"/>
    <w:rsid w:val="3080700A"/>
    <w:rsid w:val="30E858D0"/>
    <w:rsid w:val="322C39CA"/>
    <w:rsid w:val="32B63B59"/>
    <w:rsid w:val="32CA35BC"/>
    <w:rsid w:val="3329416B"/>
    <w:rsid w:val="37191933"/>
    <w:rsid w:val="3934369C"/>
    <w:rsid w:val="39FA24CE"/>
    <w:rsid w:val="3D212747"/>
    <w:rsid w:val="3DFC66AC"/>
    <w:rsid w:val="3EF45F83"/>
    <w:rsid w:val="40BC7934"/>
    <w:rsid w:val="41981390"/>
    <w:rsid w:val="43037B45"/>
    <w:rsid w:val="44027228"/>
    <w:rsid w:val="472F3C09"/>
    <w:rsid w:val="4AB8333B"/>
    <w:rsid w:val="4BE713E9"/>
    <w:rsid w:val="4C6B5FE9"/>
    <w:rsid w:val="4D3D14B1"/>
    <w:rsid w:val="4EC5424D"/>
    <w:rsid w:val="52FB13A4"/>
    <w:rsid w:val="5B8C3125"/>
    <w:rsid w:val="5E346704"/>
    <w:rsid w:val="5E7511A4"/>
    <w:rsid w:val="5EF256FE"/>
    <w:rsid w:val="5F2446AD"/>
    <w:rsid w:val="5FF95C72"/>
    <w:rsid w:val="60412C64"/>
    <w:rsid w:val="61A16218"/>
    <w:rsid w:val="64E717FA"/>
    <w:rsid w:val="67B55ED4"/>
    <w:rsid w:val="6EA91A13"/>
    <w:rsid w:val="708274E2"/>
    <w:rsid w:val="73443141"/>
    <w:rsid w:val="76426E5A"/>
    <w:rsid w:val="7882188C"/>
    <w:rsid w:val="7AE91D48"/>
    <w:rsid w:val="7E2D6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Normal Indent"/>
    <w:basedOn w:val="1"/>
    <w:unhideWhenUsed/>
    <w:qFormat/>
    <w:uiPriority w:val="99"/>
    <w:pPr>
      <w:ind w:firstLine="420" w:firstLineChars="200"/>
    </w:pPr>
  </w:style>
  <w:style w:type="paragraph" w:styleId="4">
    <w:name w:val="Body Text"/>
    <w:next w:val="1"/>
    <w:qFormat/>
    <w:uiPriority w:val="0"/>
    <w:pPr>
      <w:widowControl w:val="0"/>
      <w:adjustRightInd w:val="0"/>
      <w:snapToGrid w:val="0"/>
      <w:spacing w:line="400" w:lineRule="atLeast"/>
      <w:jc w:val="center"/>
    </w:pPr>
    <w:rPr>
      <w:rFonts w:ascii="Times New Roman" w:hAnsi="Times New Roman" w:eastAsia="楷体_GB2312" w:cs="Times New Roman"/>
      <w:b/>
      <w:bCs/>
      <w:kern w:val="2"/>
      <w:sz w:val="36"/>
      <w:szCs w:val="24"/>
      <w:lang w:val="en-US" w:eastAsia="zh-CN" w:bidi="ar-SA"/>
    </w:rPr>
  </w:style>
  <w:style w:type="paragraph" w:styleId="5">
    <w:name w:val="Date"/>
    <w:basedOn w:val="1"/>
    <w:next w:val="1"/>
    <w:link w:val="15"/>
    <w:unhideWhenUsed/>
    <w:qFormat/>
    <w:uiPriority w:val="99"/>
    <w:pPr>
      <w:ind w:left="100" w:leftChars="2500"/>
    </w:p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7"/>
      </w:tabs>
      <w:snapToGrid w:val="0"/>
      <w:jc w:val="left"/>
    </w:pPr>
    <w:rPr>
      <w:sz w:val="18"/>
    </w:rPr>
  </w:style>
  <w:style w:type="paragraph" w:styleId="8">
    <w:name w:val="header"/>
    <w:basedOn w:val="1"/>
    <w:qFormat/>
    <w:uiPriority w:val="0"/>
    <w:pPr>
      <w:pBdr>
        <w:bottom w:val="single" w:color="auto" w:sz="6" w:space="1"/>
      </w:pBdr>
      <w:tabs>
        <w:tab w:val="center" w:pos="4153"/>
        <w:tab w:val="right" w:pos="8307"/>
      </w:tabs>
      <w:snapToGrid w:val="0"/>
      <w:jc w:val="center"/>
    </w:pPr>
    <w:rPr>
      <w:sz w:val="18"/>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2">
    <w:name w:val="Strong"/>
    <w:qFormat/>
    <w:uiPriority w:val="0"/>
    <w:rPr>
      <w:b/>
      <w:bCs/>
    </w:rPr>
  </w:style>
  <w:style w:type="character" w:styleId="13">
    <w:name w:val="page number"/>
    <w:basedOn w:val="11"/>
    <w:qFormat/>
    <w:uiPriority w:val="0"/>
  </w:style>
  <w:style w:type="character" w:customStyle="1" w:styleId="14">
    <w:name w:val="apple-converted-space"/>
    <w:qFormat/>
    <w:uiPriority w:val="0"/>
  </w:style>
  <w:style w:type="character" w:customStyle="1" w:styleId="15">
    <w:name w:val="日期 Char"/>
    <w:basedOn w:val="11"/>
    <w:link w:val="5"/>
    <w:semiHidden/>
    <w:qFormat/>
    <w:uiPriority w:val="99"/>
    <w:rPr>
      <w:rFonts w:eastAsia="宋体"/>
      <w:kern w:val="2"/>
      <w:sz w:val="21"/>
      <w:szCs w:val="24"/>
    </w:rPr>
  </w:style>
  <w:style w:type="paragraph" w:customStyle="1" w:styleId="16">
    <w:name w:val="正文A"/>
    <w:qFormat/>
    <w:uiPriority w:val="0"/>
    <w:pPr>
      <w:tabs>
        <w:tab w:val="left" w:pos="0"/>
      </w:tabs>
      <w:adjustRightInd w:val="0"/>
      <w:snapToGrid w:val="0"/>
      <w:spacing w:line="360" w:lineRule="auto"/>
      <w:ind w:firstLine="200" w:firstLineChars="200"/>
      <w:jc w:val="both"/>
    </w:pPr>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微软用户</Company>
  <Pages>4</Pages>
  <Words>234</Words>
  <Characters>1334</Characters>
  <Lines>11</Lines>
  <Paragraphs>3</Paragraphs>
  <TotalTime>11</TotalTime>
  <ScaleCrop>false</ScaleCrop>
  <LinksUpToDate>false</LinksUpToDate>
  <CharactersWithSpaces>1565</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2019-07-16T07:07:00Z</dcterms:created>
  <dc:creator>微软中国</dc:creator>
  <cp:lastModifiedBy>Administrator</cp:lastModifiedBy>
  <cp:lastPrinted>2023-11-22T02:14:03Z</cp:lastPrinted>
  <dcterms:modified xsi:type="dcterms:W3CDTF">2023-11-22T02:14:29Z</dcterms:modified>
  <dc:title>蓬环函〔2011〕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